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579" w:rsidRPr="00F31BCE" w:rsidRDefault="00485579">
      <w:pPr>
        <w:pStyle w:val="ConsPlusNormal"/>
        <w:jc w:val="right"/>
        <w:outlineLvl w:val="0"/>
      </w:pPr>
      <w:r w:rsidRPr="00F31BCE">
        <w:t>Приложение</w:t>
      </w:r>
    </w:p>
    <w:p w:rsidR="00485579" w:rsidRPr="00F31BCE" w:rsidRDefault="00485579">
      <w:pPr>
        <w:pStyle w:val="ConsPlusNormal"/>
        <w:jc w:val="right"/>
      </w:pPr>
      <w:r w:rsidRPr="00F31BCE">
        <w:t>к решению</w:t>
      </w:r>
    </w:p>
    <w:p w:rsidR="00485579" w:rsidRPr="00F31BCE" w:rsidRDefault="00485579">
      <w:pPr>
        <w:pStyle w:val="ConsPlusNormal"/>
        <w:jc w:val="right"/>
      </w:pPr>
      <w:r w:rsidRPr="00F31BCE">
        <w:t>сессии районного Совета депутатов</w:t>
      </w:r>
    </w:p>
    <w:p w:rsidR="00485579" w:rsidRPr="00F31BCE" w:rsidRDefault="00485579">
      <w:pPr>
        <w:pStyle w:val="ConsPlusNormal"/>
        <w:jc w:val="right"/>
      </w:pPr>
      <w:r w:rsidRPr="00F31BCE">
        <w:t>от 21 июня 2005 г. N 150-рс</w:t>
      </w:r>
    </w:p>
    <w:p w:rsidR="00485579" w:rsidRPr="00F31BCE" w:rsidRDefault="00485579">
      <w:pPr>
        <w:pStyle w:val="ConsPlusNormal"/>
        <w:jc w:val="both"/>
      </w:pPr>
    </w:p>
    <w:p w:rsidR="00485579" w:rsidRPr="00F31BCE" w:rsidRDefault="00485579">
      <w:pPr>
        <w:pStyle w:val="ConsPlusTitle"/>
        <w:jc w:val="center"/>
      </w:pPr>
      <w:bookmarkStart w:id="0" w:name="P35"/>
      <w:bookmarkEnd w:id="0"/>
      <w:r w:rsidRPr="00F31BCE">
        <w:t>ПОЛОЖЕНИЕ</w:t>
      </w:r>
    </w:p>
    <w:p w:rsidR="00485579" w:rsidRPr="00F31BCE" w:rsidRDefault="00485579">
      <w:pPr>
        <w:pStyle w:val="ConsPlusTitle"/>
        <w:jc w:val="center"/>
      </w:pPr>
      <w:r w:rsidRPr="00F31BCE">
        <w:t>О ВВЕДЕНИИ ЕДИНОГО НАЛОГА НА ВМЕНЕННЫЙ ДОХОД</w:t>
      </w:r>
    </w:p>
    <w:p w:rsidR="00485579" w:rsidRPr="00F31BCE" w:rsidRDefault="00485579">
      <w:pPr>
        <w:pStyle w:val="ConsPlusTitle"/>
        <w:jc w:val="center"/>
      </w:pPr>
      <w:r w:rsidRPr="00F31BCE">
        <w:t>ДЛЯ ОТДЕЛЬНЫХ ВИДОВ ДЕЯТЕЛЬНОСТИ НА ТЕРРИТОРИИ</w:t>
      </w:r>
    </w:p>
    <w:p w:rsidR="00485579" w:rsidRPr="00F31BCE" w:rsidRDefault="00485579">
      <w:pPr>
        <w:pStyle w:val="ConsPlusTitle"/>
        <w:jc w:val="center"/>
      </w:pPr>
      <w:r w:rsidRPr="00F31BCE">
        <w:t>ДОБРОВСКОГО МУНИЦИПАЛЬНОГО РАЙОНА</w:t>
      </w:r>
    </w:p>
    <w:p w:rsidR="00485579" w:rsidRPr="00F31BCE" w:rsidRDefault="00485579">
      <w:pPr>
        <w:spacing w:after="1"/>
      </w:pPr>
    </w:p>
    <w:p w:rsidR="00485579" w:rsidRPr="00F31BCE" w:rsidRDefault="00485579">
      <w:pPr>
        <w:pStyle w:val="ConsPlusNormal"/>
        <w:ind w:firstLine="540"/>
        <w:jc w:val="both"/>
      </w:pPr>
      <w:r w:rsidRPr="00F31BCE">
        <w:t xml:space="preserve">Настоящее Положение в соответствии с главой 26.3 "Система налогообложения в виде единого налога на вмененный доход для отдельных видов деятельности" части второй Налогового кодекса Российской Федерации определяет порядок введения единого налога на территории </w:t>
      </w:r>
      <w:proofErr w:type="spellStart"/>
      <w:r w:rsidRPr="00F31BCE">
        <w:t>Добровского</w:t>
      </w:r>
      <w:proofErr w:type="spellEnd"/>
      <w:r w:rsidRPr="00F31BCE">
        <w:t xml:space="preserve"> муниципального района; виды предпринимательской деятельности, в отношении которых вводится единый налог; значения корректирующего коэффициента базовой доходности К</w:t>
      </w:r>
      <w:proofErr w:type="gramStart"/>
      <w:r w:rsidRPr="00F31BCE">
        <w:t>2</w:t>
      </w:r>
      <w:proofErr w:type="gramEnd"/>
      <w:r w:rsidRPr="00F31BCE">
        <w:t>.</w:t>
      </w:r>
    </w:p>
    <w:p w:rsidR="00485579" w:rsidRPr="00F31BCE" w:rsidRDefault="00485579">
      <w:pPr>
        <w:pStyle w:val="ConsPlusNormal"/>
        <w:jc w:val="both"/>
      </w:pPr>
      <w:r w:rsidRPr="00F31BCE">
        <w:t xml:space="preserve">(в ред. решения Совета депутатов </w:t>
      </w:r>
      <w:proofErr w:type="spellStart"/>
      <w:r w:rsidRPr="00F31BCE">
        <w:t>Добровского</w:t>
      </w:r>
      <w:proofErr w:type="spellEnd"/>
      <w:r w:rsidRPr="00F31BCE">
        <w:t xml:space="preserve"> муниципального района </w:t>
      </w:r>
      <w:proofErr w:type="gramStart"/>
      <w:r w:rsidRPr="00F31BCE">
        <w:t>Липецкой</w:t>
      </w:r>
      <w:proofErr w:type="gramEnd"/>
      <w:r w:rsidRPr="00F31BCE">
        <w:t xml:space="preserve"> обл. от 06.08.2008 N 45-рс)</w:t>
      </w:r>
    </w:p>
    <w:p w:rsidR="00485579" w:rsidRPr="00F31BCE" w:rsidRDefault="00485579">
      <w:pPr>
        <w:pStyle w:val="ConsPlusNormal"/>
        <w:jc w:val="both"/>
      </w:pPr>
    </w:p>
    <w:p w:rsidR="00485579" w:rsidRPr="00F31BCE" w:rsidRDefault="00485579">
      <w:pPr>
        <w:pStyle w:val="ConsPlusTitle"/>
        <w:jc w:val="center"/>
        <w:outlineLvl w:val="1"/>
      </w:pPr>
      <w:r w:rsidRPr="00F31BCE">
        <w:t>1. ПОРЯДОК ВВЕДЕНИЯ ЕДИНОГО НАЛОГА НА ТЕРРИТОРИИ</w:t>
      </w:r>
    </w:p>
    <w:p w:rsidR="00485579" w:rsidRPr="00F31BCE" w:rsidRDefault="00485579">
      <w:pPr>
        <w:pStyle w:val="ConsPlusTitle"/>
        <w:jc w:val="center"/>
      </w:pPr>
      <w:r w:rsidRPr="00F31BCE">
        <w:t>ДОБРОВСКОГО МУНИЦИПАЛЬНОГО РАЙОНА</w:t>
      </w:r>
    </w:p>
    <w:p w:rsidR="00485579" w:rsidRPr="00F31BCE" w:rsidRDefault="00485579">
      <w:pPr>
        <w:pStyle w:val="ConsPlusNormal"/>
        <w:jc w:val="center"/>
      </w:pPr>
      <w:proofErr w:type="gramStart"/>
      <w:r w:rsidRPr="00F31BCE">
        <w:t xml:space="preserve">(в ред. решения Совета депутатов </w:t>
      </w:r>
      <w:proofErr w:type="spellStart"/>
      <w:r w:rsidRPr="00F31BCE">
        <w:t>Добровского</w:t>
      </w:r>
      <w:proofErr w:type="spellEnd"/>
      <w:proofErr w:type="gramEnd"/>
    </w:p>
    <w:p w:rsidR="00485579" w:rsidRPr="00F31BCE" w:rsidRDefault="00485579">
      <w:pPr>
        <w:pStyle w:val="ConsPlusNormal"/>
        <w:jc w:val="center"/>
      </w:pPr>
      <w:r w:rsidRPr="00F31BCE">
        <w:t xml:space="preserve">муниципального района </w:t>
      </w:r>
      <w:proofErr w:type="gramStart"/>
      <w:r w:rsidRPr="00F31BCE">
        <w:t>Липецкой</w:t>
      </w:r>
      <w:proofErr w:type="gramEnd"/>
      <w:r w:rsidRPr="00F31BCE">
        <w:t xml:space="preserve"> обл. от 06.08.2008 N 45-рс)</w:t>
      </w:r>
    </w:p>
    <w:p w:rsidR="00485579" w:rsidRPr="00F31BCE" w:rsidRDefault="00485579">
      <w:pPr>
        <w:pStyle w:val="ConsPlusNormal"/>
        <w:jc w:val="both"/>
      </w:pPr>
    </w:p>
    <w:p w:rsidR="00485579" w:rsidRPr="00F31BCE" w:rsidRDefault="00485579">
      <w:pPr>
        <w:pStyle w:val="ConsPlusNormal"/>
        <w:ind w:firstLine="540"/>
        <w:jc w:val="both"/>
      </w:pPr>
      <w:r w:rsidRPr="00F31BCE">
        <w:t xml:space="preserve">Единый налог на вмененный доход для отдельных видов деятельности (далее - единый налог) обязателен к уплате на территории </w:t>
      </w:r>
      <w:proofErr w:type="spellStart"/>
      <w:r w:rsidRPr="00F31BCE">
        <w:t>Добровского</w:t>
      </w:r>
      <w:proofErr w:type="spellEnd"/>
      <w:r w:rsidRPr="00F31BCE">
        <w:t xml:space="preserve"> муниципального района.</w:t>
      </w:r>
    </w:p>
    <w:p w:rsidR="00485579" w:rsidRPr="00F31BCE" w:rsidRDefault="00485579">
      <w:pPr>
        <w:pStyle w:val="ConsPlusNormal"/>
        <w:jc w:val="both"/>
      </w:pPr>
      <w:r w:rsidRPr="00F31BCE">
        <w:t xml:space="preserve">(в ред. решения Совета депутатов </w:t>
      </w:r>
      <w:proofErr w:type="spellStart"/>
      <w:r w:rsidRPr="00F31BCE">
        <w:t>Добровского</w:t>
      </w:r>
      <w:proofErr w:type="spellEnd"/>
      <w:r w:rsidRPr="00F31BCE">
        <w:t xml:space="preserve"> муниципального района </w:t>
      </w:r>
      <w:proofErr w:type="gramStart"/>
      <w:r w:rsidRPr="00F31BCE">
        <w:t>Липецкой</w:t>
      </w:r>
      <w:proofErr w:type="gramEnd"/>
      <w:r w:rsidRPr="00F31BCE">
        <w:t xml:space="preserve"> обл. от 06.08.2008 N 45-рс)</w:t>
      </w:r>
    </w:p>
    <w:p w:rsidR="00485579" w:rsidRPr="00F31BCE" w:rsidRDefault="00485579">
      <w:pPr>
        <w:pStyle w:val="ConsPlusNormal"/>
        <w:spacing w:before="220"/>
        <w:ind w:firstLine="540"/>
        <w:jc w:val="both"/>
      </w:pPr>
      <w:r w:rsidRPr="00F31BCE">
        <w:t xml:space="preserve">Налогоплательщиками единого налога являются организации и индивидуальные предприниматели, осуществляющие на территории </w:t>
      </w:r>
      <w:proofErr w:type="spellStart"/>
      <w:r w:rsidRPr="00F31BCE">
        <w:t>Добровского</w:t>
      </w:r>
      <w:proofErr w:type="spellEnd"/>
      <w:r w:rsidRPr="00F31BCE">
        <w:t xml:space="preserve"> муниципального района предпринимательскую деятельность, облагаемую единым налогом.</w:t>
      </w:r>
    </w:p>
    <w:p w:rsidR="00485579" w:rsidRPr="00F31BCE" w:rsidRDefault="00485579">
      <w:pPr>
        <w:pStyle w:val="ConsPlusNormal"/>
        <w:jc w:val="both"/>
      </w:pPr>
      <w:r w:rsidRPr="00F31BCE">
        <w:t xml:space="preserve">(в ред. решения Совета депутатов </w:t>
      </w:r>
      <w:proofErr w:type="spellStart"/>
      <w:r w:rsidRPr="00F31BCE">
        <w:t>Добровского</w:t>
      </w:r>
      <w:proofErr w:type="spellEnd"/>
      <w:r w:rsidRPr="00F31BCE">
        <w:t xml:space="preserve"> муниципального района </w:t>
      </w:r>
      <w:proofErr w:type="gramStart"/>
      <w:r w:rsidRPr="00F31BCE">
        <w:t>Липецкой</w:t>
      </w:r>
      <w:proofErr w:type="gramEnd"/>
      <w:r w:rsidRPr="00F31BCE">
        <w:t xml:space="preserve"> обл. от 06.08.2008 N 45-рс)</w:t>
      </w:r>
    </w:p>
    <w:p w:rsidR="00485579" w:rsidRPr="00F31BCE" w:rsidRDefault="00485579">
      <w:pPr>
        <w:pStyle w:val="ConsPlusNormal"/>
        <w:spacing w:before="220"/>
        <w:ind w:firstLine="540"/>
        <w:jc w:val="both"/>
      </w:pPr>
      <w:r w:rsidRPr="00F31BCE">
        <w:t>Налоговым периодом по единому налогу признается квартал. Уплата единого налога производится налогоплательщиками по итогам налогового периода не позднее 25 числа первого месяца следующего налогового периода.</w:t>
      </w:r>
    </w:p>
    <w:p w:rsidR="00485579" w:rsidRPr="00F31BCE" w:rsidRDefault="00485579">
      <w:pPr>
        <w:pStyle w:val="ConsPlusNormal"/>
        <w:spacing w:before="220"/>
        <w:ind w:firstLine="540"/>
        <w:jc w:val="both"/>
      </w:pPr>
      <w:proofErr w:type="gramStart"/>
      <w:r w:rsidRPr="00F31BCE">
        <w:t>Ставка единого налога устанавливается в размере 15 процентов величины вмененного дохода, кроме организаций потребительской кооперации, осуществляющих свою деятельность в соответствии с Законом Российской Федерации от 19 июня 1992 года N 3085-1 "О потребительской кооперации (потребительских обществах, их союзах) в Российской Федерации", а также в отношении хозяйственных обществ, единственными учредителями которых являются потребительские общества и их союзы, осуществляющие свою деятельность в</w:t>
      </w:r>
      <w:proofErr w:type="gramEnd"/>
      <w:r w:rsidRPr="00F31BCE">
        <w:t xml:space="preserve"> </w:t>
      </w:r>
      <w:proofErr w:type="gramStart"/>
      <w:r w:rsidRPr="00F31BCE">
        <w:t>соответствии</w:t>
      </w:r>
      <w:proofErr w:type="gramEnd"/>
      <w:r w:rsidRPr="00F31BCE">
        <w:t xml:space="preserve"> с указанным Законом, для которых ставка единого налога устанавливается в размере 14 процентов.</w:t>
      </w:r>
    </w:p>
    <w:p w:rsidR="00485579" w:rsidRPr="00F31BCE" w:rsidRDefault="00485579">
      <w:pPr>
        <w:pStyle w:val="ConsPlusNormal"/>
        <w:jc w:val="both"/>
      </w:pPr>
      <w:r w:rsidRPr="00F31BCE">
        <w:t xml:space="preserve">(в ред. решения Совета депутатов </w:t>
      </w:r>
      <w:proofErr w:type="spellStart"/>
      <w:r w:rsidRPr="00F31BCE">
        <w:t>Добровского</w:t>
      </w:r>
      <w:proofErr w:type="spellEnd"/>
      <w:r w:rsidRPr="00F31BCE">
        <w:t xml:space="preserve"> муниципального района </w:t>
      </w:r>
      <w:proofErr w:type="gramStart"/>
      <w:r w:rsidRPr="00F31BCE">
        <w:t>Липецкой</w:t>
      </w:r>
      <w:proofErr w:type="gramEnd"/>
      <w:r w:rsidRPr="00F31BCE">
        <w:t xml:space="preserve"> обл. от 03.06.2020 N 356-рс)</w:t>
      </w:r>
    </w:p>
    <w:p w:rsidR="00485579" w:rsidRPr="00F31BCE" w:rsidRDefault="00485579">
      <w:pPr>
        <w:pStyle w:val="ConsPlusNormal"/>
        <w:spacing w:before="220"/>
        <w:ind w:firstLine="540"/>
        <w:jc w:val="both"/>
      </w:pPr>
      <w:proofErr w:type="gramStart"/>
      <w:r w:rsidRPr="00F31BCE">
        <w:t xml:space="preserve">Ставка единого налога устанавливается в размере 7,5 процента величины вмененного дохода для субъектов малого и среднего предпринимательства, осуществляющих деятельность по видам предпринимательской деятельности, указанным в приложении N 2 к настоящему Положению, при условии сохранения у субъектов малого и среднего предпринимательства на протяжении 2020 года списочной численности работников на уровне не ниже 80% действующей </w:t>
      </w:r>
      <w:r w:rsidRPr="00F31BCE">
        <w:lastRenderedPageBreak/>
        <w:t>по состоянию на 1 марта 2020 года.</w:t>
      </w:r>
      <w:proofErr w:type="gramEnd"/>
    </w:p>
    <w:p w:rsidR="00485579" w:rsidRPr="00F31BCE" w:rsidRDefault="00485579">
      <w:pPr>
        <w:pStyle w:val="ConsPlusNormal"/>
        <w:jc w:val="both"/>
      </w:pPr>
      <w:r w:rsidRPr="00F31BCE">
        <w:t xml:space="preserve">(в ред. решения Совета депутатов </w:t>
      </w:r>
      <w:proofErr w:type="spellStart"/>
      <w:r w:rsidRPr="00F31BCE">
        <w:t>Добровского</w:t>
      </w:r>
      <w:proofErr w:type="spellEnd"/>
      <w:r w:rsidRPr="00F31BCE">
        <w:t xml:space="preserve"> муниципального района </w:t>
      </w:r>
      <w:proofErr w:type="gramStart"/>
      <w:r w:rsidRPr="00F31BCE">
        <w:t>Липецкой</w:t>
      </w:r>
      <w:proofErr w:type="gramEnd"/>
      <w:r w:rsidRPr="00F31BCE">
        <w:t xml:space="preserve"> обл. от 03.06.2020 N 356-рс)</w:t>
      </w:r>
    </w:p>
    <w:p w:rsidR="00485579" w:rsidRPr="00F31BCE" w:rsidRDefault="00485579">
      <w:pPr>
        <w:pStyle w:val="ConsPlusNormal"/>
        <w:spacing w:before="220"/>
        <w:ind w:firstLine="540"/>
        <w:jc w:val="both"/>
      </w:pPr>
      <w:r w:rsidRPr="00F31BCE">
        <w:t>Форма налоговой декларации и порядок ее заполнения утверждаются Министерством финансов Российской Федерации.</w:t>
      </w:r>
    </w:p>
    <w:p w:rsidR="00485579" w:rsidRPr="00F31BCE" w:rsidRDefault="00485579">
      <w:pPr>
        <w:pStyle w:val="ConsPlusNormal"/>
        <w:spacing w:before="220"/>
        <w:ind w:firstLine="540"/>
        <w:jc w:val="both"/>
      </w:pPr>
      <w:r w:rsidRPr="00F31BCE">
        <w:t>Налоговые декларации по итогам налогового периода представляются налогоплательщиками в налоговые органы не позднее 20-го числа первого месяца следующего налогового периода.</w:t>
      </w:r>
    </w:p>
    <w:p w:rsidR="00485579" w:rsidRPr="00F31BCE" w:rsidRDefault="00485579">
      <w:pPr>
        <w:pStyle w:val="ConsPlusNormal"/>
        <w:spacing w:before="220"/>
        <w:ind w:firstLine="540"/>
        <w:jc w:val="both"/>
      </w:pPr>
      <w:proofErr w:type="gramStart"/>
      <w:r w:rsidRPr="00F31BCE">
        <w:t>Уплата организациями единого налога предусматривает их освобождение от обязанностей по уплате налога на прибыль организаций (в отношении прибыли, полученной от предпринимательской деятельности, облагаемой единым налогом), налога на имущество предприятий (в отношении имущества, используемого для ведения предпринимательской деятельности, облагаемой единым налогом) и единого социального налога (в отношении выплат, производимых физическими лицами в связи с ведением предпринимательской деятельности, облагаемой единым налогом).</w:t>
      </w:r>
      <w:proofErr w:type="gramEnd"/>
    </w:p>
    <w:p w:rsidR="00485579" w:rsidRPr="00F31BCE" w:rsidRDefault="00485579">
      <w:pPr>
        <w:pStyle w:val="ConsPlusNormal"/>
        <w:jc w:val="both"/>
      </w:pPr>
      <w:r w:rsidRPr="00F31BCE">
        <w:t xml:space="preserve">(в ред. решения Совета депутатов </w:t>
      </w:r>
      <w:proofErr w:type="spellStart"/>
      <w:r w:rsidRPr="00F31BCE">
        <w:t>Добровского</w:t>
      </w:r>
      <w:proofErr w:type="spellEnd"/>
      <w:r w:rsidRPr="00F31BCE">
        <w:t xml:space="preserve"> муниципального района </w:t>
      </w:r>
      <w:proofErr w:type="gramStart"/>
      <w:r w:rsidRPr="00F31BCE">
        <w:t>Липецкой</w:t>
      </w:r>
      <w:proofErr w:type="gramEnd"/>
      <w:r w:rsidRPr="00F31BCE">
        <w:t xml:space="preserve"> обл. от 18.11.2009 N 166-рс)</w:t>
      </w:r>
    </w:p>
    <w:p w:rsidR="00485579" w:rsidRPr="00F31BCE" w:rsidRDefault="00485579">
      <w:pPr>
        <w:pStyle w:val="ConsPlusNormal"/>
        <w:spacing w:before="220"/>
        <w:ind w:firstLine="540"/>
        <w:jc w:val="both"/>
      </w:pPr>
      <w:proofErr w:type="gramStart"/>
      <w:r w:rsidRPr="00F31BCE">
        <w:t>Уплата индивидуальными предпринимателями единого налога предусматривает их освобождение от обязанностей по уплате налога на доходы физических лиц (в отношении доходов, полученных от предпринимательской деятельности, облагаемой единым налогом), налога на имущество физических лиц (в отношении имущества, используемого для ведения предпринимательской деятельности, облагаемой единым налогом) и единого социального налога (в отношении доходов, полученных от предпринимательской деятельности, облагаемой единым налогом, и выплат, производимых</w:t>
      </w:r>
      <w:proofErr w:type="gramEnd"/>
      <w:r w:rsidRPr="00F31BCE">
        <w:t xml:space="preserve"> физическими лицами в связи с ведением предпринимательской деятельности, облагаемой единым налогом).</w:t>
      </w:r>
    </w:p>
    <w:p w:rsidR="00485579" w:rsidRPr="00F31BCE" w:rsidRDefault="00485579">
      <w:pPr>
        <w:pStyle w:val="ConsPlusNormal"/>
        <w:jc w:val="both"/>
      </w:pPr>
      <w:r w:rsidRPr="00F31BCE">
        <w:t xml:space="preserve">(в ред. решения Совета депутатов </w:t>
      </w:r>
      <w:proofErr w:type="spellStart"/>
      <w:r w:rsidRPr="00F31BCE">
        <w:t>Добровского</w:t>
      </w:r>
      <w:proofErr w:type="spellEnd"/>
      <w:r w:rsidRPr="00F31BCE">
        <w:t xml:space="preserve"> муниципального района </w:t>
      </w:r>
      <w:proofErr w:type="gramStart"/>
      <w:r w:rsidRPr="00F31BCE">
        <w:t>Липецкой</w:t>
      </w:r>
      <w:proofErr w:type="gramEnd"/>
      <w:r w:rsidRPr="00F31BCE">
        <w:t xml:space="preserve"> обл. от 18.11.2009 N 166-рс)</w:t>
      </w:r>
    </w:p>
    <w:p w:rsidR="00485579" w:rsidRPr="00F31BCE" w:rsidRDefault="00485579">
      <w:pPr>
        <w:pStyle w:val="ConsPlusNormal"/>
        <w:spacing w:before="220"/>
        <w:ind w:firstLine="540"/>
        <w:jc w:val="both"/>
      </w:pPr>
      <w:r w:rsidRPr="00F31BCE">
        <w:t>Налогоплательщики, осуществляющие наряду с предпринимательской деятельностью, подлежащей налогообложению единым налогом, иные виды предпринимательской деятельности, исчисляют и уплачивают налоги и сборы в отношении данных видов деятельности в соответствии с иными режимами налогообложения, предусмотренными Налоговым кодексом.</w:t>
      </w:r>
    </w:p>
    <w:p w:rsidR="00485579" w:rsidRPr="00F31BCE" w:rsidRDefault="00485579">
      <w:pPr>
        <w:pStyle w:val="ConsPlusNormal"/>
        <w:jc w:val="both"/>
      </w:pPr>
      <w:r w:rsidRPr="00F31BCE">
        <w:t xml:space="preserve">(в ред. решения Совета депутатов </w:t>
      </w:r>
      <w:proofErr w:type="spellStart"/>
      <w:r w:rsidRPr="00F31BCE">
        <w:t>Добровского</w:t>
      </w:r>
      <w:proofErr w:type="spellEnd"/>
      <w:r w:rsidRPr="00F31BCE">
        <w:t xml:space="preserve"> муниципального района </w:t>
      </w:r>
      <w:proofErr w:type="gramStart"/>
      <w:r w:rsidRPr="00F31BCE">
        <w:t>Липецкой</w:t>
      </w:r>
      <w:proofErr w:type="gramEnd"/>
      <w:r w:rsidRPr="00F31BCE">
        <w:t xml:space="preserve"> обл. от 18.11.2009 N 166-рс)</w:t>
      </w:r>
    </w:p>
    <w:p w:rsidR="00485579" w:rsidRPr="00F31BCE" w:rsidRDefault="00485579">
      <w:pPr>
        <w:pStyle w:val="ConsPlusNormal"/>
        <w:spacing w:before="220"/>
        <w:ind w:firstLine="540"/>
        <w:jc w:val="both"/>
      </w:pPr>
      <w:proofErr w:type="gramStart"/>
      <w:r w:rsidRPr="00F31BCE">
        <w:t>Сумма единого налога, исчисленная за налоговый период, уменьшается налогоплательщиками на сумму страховых взносов на обязательное пенсионное страхование, уплаченных (в пределах исчисленных сумм) за этот же период времени в соответствии с законодательством Российской Федерации при выплате налогоплательщиками вознаграждений работникам, занятым в тех сферах деятельности налогоплательщика, по которым уплачивается единый налог, а также на сумму страховых взносов в виде фиксированных платежей, уплаченных</w:t>
      </w:r>
      <w:proofErr w:type="gramEnd"/>
      <w:r w:rsidRPr="00F31BCE">
        <w:t xml:space="preserve"> индивидуальными предпринимателями за свое страхование, и на сумму выплаченных работникам пособий по временной нетрудоспособности. При этом сумма единого налога не может быть </w:t>
      </w:r>
      <w:proofErr w:type="gramStart"/>
      <w:r w:rsidRPr="00F31BCE">
        <w:t>уменьшена</w:t>
      </w:r>
      <w:proofErr w:type="gramEnd"/>
      <w:r w:rsidRPr="00F31BCE">
        <w:t xml:space="preserve"> более чем на 50 процентов.</w:t>
      </w:r>
    </w:p>
    <w:p w:rsidR="00485579" w:rsidRPr="00F31BCE" w:rsidRDefault="00485579">
      <w:pPr>
        <w:pStyle w:val="ConsPlusNormal"/>
        <w:jc w:val="both"/>
      </w:pPr>
      <w:r w:rsidRPr="00F31BCE">
        <w:t xml:space="preserve">(в ред. решения Совета депутатов </w:t>
      </w:r>
      <w:proofErr w:type="spellStart"/>
      <w:r w:rsidRPr="00F31BCE">
        <w:t>Добровского</w:t>
      </w:r>
      <w:proofErr w:type="spellEnd"/>
      <w:r w:rsidRPr="00F31BCE">
        <w:t xml:space="preserve"> муниципального района </w:t>
      </w:r>
      <w:proofErr w:type="gramStart"/>
      <w:r w:rsidRPr="00F31BCE">
        <w:t>Липецкой</w:t>
      </w:r>
      <w:proofErr w:type="gramEnd"/>
      <w:r w:rsidRPr="00F31BCE">
        <w:t xml:space="preserve"> обл. от 18.11.2009 N 166-рс)</w:t>
      </w:r>
    </w:p>
    <w:p w:rsidR="00485579" w:rsidRPr="00F31BCE" w:rsidRDefault="00485579">
      <w:pPr>
        <w:pStyle w:val="ConsPlusNormal"/>
        <w:jc w:val="both"/>
      </w:pPr>
    </w:p>
    <w:p w:rsidR="00485579" w:rsidRPr="00F31BCE" w:rsidRDefault="00485579">
      <w:pPr>
        <w:pStyle w:val="ConsPlusTitle"/>
        <w:jc w:val="center"/>
        <w:outlineLvl w:val="1"/>
      </w:pPr>
      <w:r w:rsidRPr="00F31BCE">
        <w:t>2. ВИДЫ ПРЕДПРИНИМАТЕЛЬСКОЙ ДЕЯТЕЛЬНОСТИ,</w:t>
      </w:r>
    </w:p>
    <w:p w:rsidR="00485579" w:rsidRPr="00F31BCE" w:rsidRDefault="00485579">
      <w:pPr>
        <w:pStyle w:val="ConsPlusTitle"/>
        <w:jc w:val="center"/>
      </w:pPr>
      <w:r w:rsidRPr="00F31BCE">
        <w:t xml:space="preserve">В </w:t>
      </w:r>
      <w:proofErr w:type="gramStart"/>
      <w:r w:rsidRPr="00F31BCE">
        <w:t>ОТНОШЕНИИ</w:t>
      </w:r>
      <w:proofErr w:type="gramEnd"/>
      <w:r w:rsidRPr="00F31BCE">
        <w:t xml:space="preserve"> КОТОРЫХ ВВОДИТСЯ ЕДИНЫЙ НАЛОГ</w:t>
      </w:r>
    </w:p>
    <w:p w:rsidR="00485579" w:rsidRPr="00F31BCE" w:rsidRDefault="00485579">
      <w:pPr>
        <w:pStyle w:val="ConsPlusNormal"/>
        <w:jc w:val="both"/>
      </w:pPr>
    </w:p>
    <w:p w:rsidR="00485579" w:rsidRPr="00F31BCE" w:rsidRDefault="00485579">
      <w:pPr>
        <w:pStyle w:val="ConsPlusNormal"/>
        <w:ind w:firstLine="540"/>
        <w:jc w:val="both"/>
      </w:pPr>
      <w:r w:rsidRPr="00F31BCE">
        <w:t xml:space="preserve">Система налогообложения в виде единого налога применяется в отношении следующих </w:t>
      </w:r>
      <w:r w:rsidRPr="00F31BCE">
        <w:lastRenderedPageBreak/>
        <w:t>видов предпринимательской деятельности:</w:t>
      </w:r>
    </w:p>
    <w:p w:rsidR="00485579" w:rsidRPr="00F31BCE" w:rsidRDefault="00485579">
      <w:pPr>
        <w:pStyle w:val="ConsPlusNormal"/>
        <w:spacing w:before="220"/>
        <w:ind w:firstLine="540"/>
        <w:jc w:val="both"/>
      </w:pPr>
      <w:r w:rsidRPr="00F31BCE">
        <w:t>1) оказания бытовых услуг, их групп, подгрупп, видов и (или) отдельных бытовых услуг, классифицируемых в соответствии с Общероссийским классификатором услуг населению;</w:t>
      </w:r>
    </w:p>
    <w:p w:rsidR="00485579" w:rsidRPr="00F31BCE" w:rsidRDefault="00485579">
      <w:pPr>
        <w:pStyle w:val="ConsPlusNormal"/>
        <w:jc w:val="both"/>
      </w:pPr>
      <w:r w:rsidRPr="00F31BCE">
        <w:t xml:space="preserve">(в ред. решения </w:t>
      </w:r>
      <w:proofErr w:type="spellStart"/>
      <w:r w:rsidRPr="00F31BCE">
        <w:t>Добровского</w:t>
      </w:r>
      <w:proofErr w:type="spellEnd"/>
      <w:r w:rsidRPr="00F31BCE">
        <w:t xml:space="preserve"> районного Совета депутатов </w:t>
      </w:r>
      <w:proofErr w:type="gramStart"/>
      <w:r w:rsidRPr="00F31BCE">
        <w:t>Липецкой</w:t>
      </w:r>
      <w:proofErr w:type="gramEnd"/>
      <w:r w:rsidRPr="00F31BCE">
        <w:t xml:space="preserve"> обл. от 22.12.2006 N 362-рс)</w:t>
      </w:r>
    </w:p>
    <w:p w:rsidR="00485579" w:rsidRPr="00F31BCE" w:rsidRDefault="00485579">
      <w:pPr>
        <w:pStyle w:val="ConsPlusNormal"/>
        <w:spacing w:before="220"/>
        <w:ind w:firstLine="540"/>
        <w:jc w:val="both"/>
      </w:pPr>
      <w:r w:rsidRPr="00F31BCE">
        <w:t>2) оказания ветеринарных услуг;</w:t>
      </w:r>
    </w:p>
    <w:p w:rsidR="00485579" w:rsidRPr="00F31BCE" w:rsidRDefault="00485579">
      <w:pPr>
        <w:pStyle w:val="ConsPlusNormal"/>
        <w:spacing w:before="220"/>
        <w:ind w:firstLine="540"/>
        <w:jc w:val="both"/>
      </w:pPr>
      <w:r w:rsidRPr="00F31BCE">
        <w:t>3) оказания услуг по ремонту, техническому обслуживанию и мойке транспортных средств;</w:t>
      </w:r>
    </w:p>
    <w:p w:rsidR="00485579" w:rsidRPr="00F31BCE" w:rsidRDefault="00485579">
      <w:pPr>
        <w:pStyle w:val="ConsPlusNormal"/>
        <w:spacing w:before="220"/>
        <w:ind w:firstLine="540"/>
        <w:jc w:val="both"/>
      </w:pPr>
      <w:r w:rsidRPr="00F31BCE">
        <w:t>4) оказания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485579" w:rsidRPr="00F31BCE" w:rsidRDefault="00485579">
      <w:pPr>
        <w:pStyle w:val="ConsPlusNormal"/>
        <w:jc w:val="both"/>
      </w:pPr>
      <w:r w:rsidRPr="00F31BCE">
        <w:t>(</w:t>
      </w:r>
      <w:proofErr w:type="spellStart"/>
      <w:r w:rsidRPr="00F31BCE">
        <w:t>пп</w:t>
      </w:r>
      <w:proofErr w:type="spellEnd"/>
      <w:r w:rsidRPr="00F31BCE">
        <w:t xml:space="preserve">. 4 в ред. решения Совета депутатов </w:t>
      </w:r>
      <w:proofErr w:type="spellStart"/>
      <w:r w:rsidRPr="00F31BCE">
        <w:t>Добровского</w:t>
      </w:r>
      <w:proofErr w:type="spellEnd"/>
      <w:r w:rsidRPr="00F31BCE">
        <w:t xml:space="preserve"> муниципального района </w:t>
      </w:r>
      <w:proofErr w:type="gramStart"/>
      <w:r w:rsidRPr="00F31BCE">
        <w:t>Липецкой</w:t>
      </w:r>
      <w:proofErr w:type="gramEnd"/>
      <w:r w:rsidRPr="00F31BCE">
        <w:t xml:space="preserve"> обл. от 18.11.2009 N 166-рс)</w:t>
      </w:r>
    </w:p>
    <w:p w:rsidR="00485579" w:rsidRPr="00F31BCE" w:rsidRDefault="00485579">
      <w:pPr>
        <w:pStyle w:val="ConsPlusNormal"/>
        <w:spacing w:before="220"/>
        <w:ind w:firstLine="540"/>
        <w:jc w:val="both"/>
      </w:pPr>
      <w:r w:rsidRPr="00F31BCE">
        <w:t>5)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485579" w:rsidRPr="00F31BCE" w:rsidRDefault="00485579">
      <w:pPr>
        <w:pStyle w:val="ConsPlusNormal"/>
        <w:spacing w:before="220"/>
        <w:ind w:firstLine="540"/>
        <w:jc w:val="both"/>
      </w:pPr>
      <w:r w:rsidRPr="00F31BCE">
        <w:t>Для целей настоящего Положения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485579" w:rsidRPr="00F31BCE" w:rsidRDefault="00485579">
      <w:pPr>
        <w:pStyle w:val="ConsPlusNormal"/>
        <w:jc w:val="both"/>
      </w:pPr>
      <w:r w:rsidRPr="00F31BCE">
        <w:t>(</w:t>
      </w:r>
      <w:proofErr w:type="spellStart"/>
      <w:r w:rsidRPr="00F31BCE">
        <w:t>пп</w:t>
      </w:r>
      <w:proofErr w:type="spellEnd"/>
      <w:r w:rsidRPr="00F31BCE">
        <w:t xml:space="preserve">. 5 в ред. решения </w:t>
      </w:r>
      <w:proofErr w:type="spellStart"/>
      <w:r w:rsidRPr="00F31BCE">
        <w:t>Добровского</w:t>
      </w:r>
      <w:proofErr w:type="spellEnd"/>
      <w:r w:rsidRPr="00F31BCE">
        <w:t xml:space="preserve"> районного Совета депутатов </w:t>
      </w:r>
      <w:proofErr w:type="gramStart"/>
      <w:r w:rsidRPr="00F31BCE">
        <w:t>Липецкой</w:t>
      </w:r>
      <w:proofErr w:type="gramEnd"/>
      <w:r w:rsidRPr="00F31BCE">
        <w:t xml:space="preserve"> обл. от 22.12.2006 N 362-рс)</w:t>
      </w:r>
    </w:p>
    <w:p w:rsidR="00485579" w:rsidRPr="00F31BCE" w:rsidRDefault="00485579">
      <w:pPr>
        <w:pStyle w:val="ConsPlusNormal"/>
        <w:spacing w:before="220"/>
        <w:ind w:firstLine="540"/>
        <w:jc w:val="both"/>
      </w:pPr>
      <w:r w:rsidRPr="00F31BCE">
        <w:t>6)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485579" w:rsidRPr="00F31BCE" w:rsidRDefault="00485579">
      <w:pPr>
        <w:pStyle w:val="ConsPlusNormal"/>
        <w:jc w:val="both"/>
      </w:pPr>
      <w:r w:rsidRPr="00F31BCE">
        <w:t>(</w:t>
      </w:r>
      <w:proofErr w:type="spellStart"/>
      <w:r w:rsidRPr="00F31BCE">
        <w:t>пп</w:t>
      </w:r>
      <w:proofErr w:type="spellEnd"/>
      <w:r w:rsidRPr="00F31BCE">
        <w:t xml:space="preserve">. 6 в ред. решения Совета депутатов </w:t>
      </w:r>
      <w:proofErr w:type="spellStart"/>
      <w:r w:rsidRPr="00F31BCE">
        <w:t>Добровского</w:t>
      </w:r>
      <w:proofErr w:type="spellEnd"/>
      <w:r w:rsidRPr="00F31BCE">
        <w:t xml:space="preserve"> муниципального района </w:t>
      </w:r>
      <w:proofErr w:type="gramStart"/>
      <w:r w:rsidRPr="00F31BCE">
        <w:t>Липецкой</w:t>
      </w:r>
      <w:proofErr w:type="gramEnd"/>
      <w:r w:rsidRPr="00F31BCE">
        <w:t xml:space="preserve"> обл. от 18.11.2009 N 166-рс)</w:t>
      </w:r>
    </w:p>
    <w:p w:rsidR="00485579" w:rsidRPr="00F31BCE" w:rsidRDefault="00485579">
      <w:pPr>
        <w:pStyle w:val="ConsPlusNormal"/>
        <w:spacing w:before="220"/>
        <w:ind w:firstLine="540"/>
        <w:jc w:val="both"/>
      </w:pPr>
      <w:r w:rsidRPr="00F31BCE">
        <w:t>7)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Для целей настоящей главы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485579" w:rsidRPr="00F31BCE" w:rsidRDefault="00485579">
      <w:pPr>
        <w:pStyle w:val="ConsPlusNormal"/>
        <w:jc w:val="both"/>
      </w:pPr>
      <w:r w:rsidRPr="00F31BCE">
        <w:t>(</w:t>
      </w:r>
      <w:proofErr w:type="spellStart"/>
      <w:r w:rsidRPr="00F31BCE">
        <w:t>пп</w:t>
      </w:r>
      <w:proofErr w:type="spellEnd"/>
      <w:r w:rsidRPr="00F31BCE">
        <w:t xml:space="preserve">. 7 в ред. решения Совета депутатов </w:t>
      </w:r>
      <w:proofErr w:type="spellStart"/>
      <w:r w:rsidRPr="00F31BCE">
        <w:t>Добровского</w:t>
      </w:r>
      <w:proofErr w:type="spellEnd"/>
      <w:r w:rsidRPr="00F31BCE">
        <w:t xml:space="preserve"> муниципального района </w:t>
      </w:r>
      <w:proofErr w:type="gramStart"/>
      <w:r w:rsidRPr="00F31BCE">
        <w:t>Липецкой</w:t>
      </w:r>
      <w:proofErr w:type="gramEnd"/>
      <w:r w:rsidRPr="00F31BCE">
        <w:t xml:space="preserve"> обл. от 18.11.2009 N 166-рс)</w:t>
      </w:r>
    </w:p>
    <w:p w:rsidR="00485579" w:rsidRPr="00F31BCE" w:rsidRDefault="00485579">
      <w:pPr>
        <w:pStyle w:val="ConsPlusNormal"/>
        <w:spacing w:before="220"/>
        <w:ind w:firstLine="540"/>
        <w:jc w:val="both"/>
      </w:pPr>
      <w:r w:rsidRPr="00F31BCE">
        <w:t>8)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таковых услуг;</w:t>
      </w:r>
    </w:p>
    <w:p w:rsidR="00485579" w:rsidRPr="00F31BCE" w:rsidRDefault="00485579">
      <w:pPr>
        <w:pStyle w:val="ConsPlusNormal"/>
        <w:jc w:val="both"/>
      </w:pPr>
      <w:r w:rsidRPr="00F31BCE">
        <w:t>(</w:t>
      </w:r>
      <w:proofErr w:type="spellStart"/>
      <w:r w:rsidRPr="00F31BCE">
        <w:t>пп</w:t>
      </w:r>
      <w:proofErr w:type="spellEnd"/>
      <w:r w:rsidRPr="00F31BCE">
        <w:t xml:space="preserve">. 8 в ред. решения </w:t>
      </w:r>
      <w:proofErr w:type="spellStart"/>
      <w:r w:rsidRPr="00F31BCE">
        <w:t>Добровского</w:t>
      </w:r>
      <w:proofErr w:type="spellEnd"/>
      <w:r w:rsidRPr="00F31BCE">
        <w:t xml:space="preserve"> районного Совета депутатов </w:t>
      </w:r>
      <w:proofErr w:type="gramStart"/>
      <w:r w:rsidRPr="00F31BCE">
        <w:t>Липецкой</w:t>
      </w:r>
      <w:proofErr w:type="gramEnd"/>
      <w:r w:rsidRPr="00F31BCE">
        <w:t xml:space="preserve"> обл. от 22.12.2006 N 362-рс)</w:t>
      </w:r>
    </w:p>
    <w:p w:rsidR="00485579" w:rsidRPr="00F31BCE" w:rsidRDefault="00485579">
      <w:pPr>
        <w:pStyle w:val="ConsPlusNormal"/>
        <w:spacing w:before="220"/>
        <w:ind w:firstLine="540"/>
        <w:jc w:val="both"/>
      </w:pPr>
      <w:r w:rsidRPr="00F31BCE">
        <w:t xml:space="preserve">9) </w:t>
      </w:r>
      <w:proofErr w:type="gramStart"/>
      <w:r w:rsidRPr="00F31BCE">
        <w:t>исключен</w:t>
      </w:r>
      <w:proofErr w:type="gramEnd"/>
      <w:r w:rsidRPr="00F31BCE">
        <w:t xml:space="preserve"> с 1 января 2010 года. - Решение Совета депутатов </w:t>
      </w:r>
      <w:proofErr w:type="spellStart"/>
      <w:r w:rsidRPr="00F31BCE">
        <w:t>Добровского</w:t>
      </w:r>
      <w:proofErr w:type="spellEnd"/>
      <w:r w:rsidRPr="00F31BCE">
        <w:t xml:space="preserve"> муниципального района </w:t>
      </w:r>
      <w:proofErr w:type="gramStart"/>
      <w:r w:rsidRPr="00F31BCE">
        <w:t>Липецкой</w:t>
      </w:r>
      <w:proofErr w:type="gramEnd"/>
      <w:r w:rsidRPr="00F31BCE">
        <w:t xml:space="preserve"> обл. от 18.11.2009 N 166-рс;</w:t>
      </w:r>
    </w:p>
    <w:p w:rsidR="00485579" w:rsidRPr="00F31BCE" w:rsidRDefault="00485579">
      <w:pPr>
        <w:pStyle w:val="ConsPlusNormal"/>
        <w:spacing w:before="220"/>
        <w:ind w:firstLine="540"/>
        <w:jc w:val="both"/>
      </w:pPr>
      <w:r w:rsidRPr="00F31BCE">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485579" w:rsidRPr="00F31BCE" w:rsidRDefault="00485579">
      <w:pPr>
        <w:pStyle w:val="ConsPlusNormal"/>
        <w:jc w:val="both"/>
      </w:pPr>
      <w:r w:rsidRPr="00F31BCE">
        <w:t>(</w:t>
      </w:r>
      <w:proofErr w:type="spellStart"/>
      <w:r w:rsidRPr="00F31BCE">
        <w:t>пп</w:t>
      </w:r>
      <w:proofErr w:type="spellEnd"/>
      <w:r w:rsidRPr="00F31BCE">
        <w:t xml:space="preserve">. 10 </w:t>
      </w:r>
      <w:proofErr w:type="gramStart"/>
      <w:r w:rsidRPr="00F31BCE">
        <w:t>введен</w:t>
      </w:r>
      <w:proofErr w:type="gramEnd"/>
      <w:r w:rsidRPr="00F31BCE">
        <w:t xml:space="preserve"> решением </w:t>
      </w:r>
      <w:proofErr w:type="spellStart"/>
      <w:r w:rsidRPr="00F31BCE">
        <w:t>Добровского</w:t>
      </w:r>
      <w:proofErr w:type="spellEnd"/>
      <w:r w:rsidRPr="00F31BCE">
        <w:t xml:space="preserve"> районного Совета депутатов Липецкой обл. от 22.12.2006 N 362-рс)</w:t>
      </w:r>
    </w:p>
    <w:p w:rsidR="00485579" w:rsidRPr="00F31BCE" w:rsidRDefault="00485579">
      <w:pPr>
        <w:pStyle w:val="ConsPlusNormal"/>
        <w:spacing w:before="220"/>
        <w:ind w:firstLine="540"/>
        <w:jc w:val="both"/>
      </w:pPr>
      <w:r w:rsidRPr="00F31BCE">
        <w:lastRenderedPageBreak/>
        <w:t>10) распространения наружной рекламы с использованием рекламных конструкций;</w:t>
      </w:r>
    </w:p>
    <w:p w:rsidR="00485579" w:rsidRPr="00F31BCE" w:rsidRDefault="00485579">
      <w:pPr>
        <w:pStyle w:val="ConsPlusNormal"/>
        <w:jc w:val="both"/>
      </w:pPr>
      <w:r w:rsidRPr="00F31BCE">
        <w:t>(</w:t>
      </w:r>
      <w:proofErr w:type="spellStart"/>
      <w:r w:rsidRPr="00F31BCE">
        <w:t>пп</w:t>
      </w:r>
      <w:proofErr w:type="spellEnd"/>
      <w:r w:rsidRPr="00F31BCE">
        <w:t xml:space="preserve">. 10 в ред. решения Совета депутатов </w:t>
      </w:r>
      <w:proofErr w:type="spellStart"/>
      <w:r w:rsidRPr="00F31BCE">
        <w:t>Добровского</w:t>
      </w:r>
      <w:proofErr w:type="spellEnd"/>
      <w:r w:rsidRPr="00F31BCE">
        <w:t xml:space="preserve"> муниципального района </w:t>
      </w:r>
      <w:proofErr w:type="gramStart"/>
      <w:r w:rsidRPr="00F31BCE">
        <w:t>Липецкой</w:t>
      </w:r>
      <w:proofErr w:type="gramEnd"/>
      <w:r w:rsidRPr="00F31BCE">
        <w:t xml:space="preserve"> обл. от 18.11.2009 N 166-рс)</w:t>
      </w:r>
    </w:p>
    <w:p w:rsidR="00485579" w:rsidRPr="00F31BCE" w:rsidRDefault="00485579">
      <w:pPr>
        <w:pStyle w:val="ConsPlusNormal"/>
        <w:spacing w:before="220"/>
        <w:ind w:firstLine="540"/>
        <w:jc w:val="both"/>
      </w:pPr>
      <w:r w:rsidRPr="00F31BCE">
        <w:t>11) размещения рекламы на транспортных средствах;</w:t>
      </w:r>
    </w:p>
    <w:p w:rsidR="00485579" w:rsidRPr="00F31BCE" w:rsidRDefault="00485579">
      <w:pPr>
        <w:pStyle w:val="ConsPlusNormal"/>
        <w:jc w:val="both"/>
      </w:pPr>
      <w:r w:rsidRPr="00F31BCE">
        <w:t>(</w:t>
      </w:r>
      <w:proofErr w:type="spellStart"/>
      <w:r w:rsidRPr="00F31BCE">
        <w:t>пп</w:t>
      </w:r>
      <w:proofErr w:type="spellEnd"/>
      <w:r w:rsidRPr="00F31BCE">
        <w:t xml:space="preserve">. 11 в ред. решения Совета депутатов </w:t>
      </w:r>
      <w:proofErr w:type="spellStart"/>
      <w:r w:rsidRPr="00F31BCE">
        <w:t>Добровского</w:t>
      </w:r>
      <w:proofErr w:type="spellEnd"/>
      <w:r w:rsidRPr="00F31BCE">
        <w:t xml:space="preserve"> муниципального района </w:t>
      </w:r>
      <w:proofErr w:type="gramStart"/>
      <w:r w:rsidRPr="00F31BCE">
        <w:t>Липецкой</w:t>
      </w:r>
      <w:proofErr w:type="gramEnd"/>
      <w:r w:rsidRPr="00F31BCE">
        <w:t xml:space="preserve"> обл. от 18.11.2009 N 166-рс)</w:t>
      </w:r>
    </w:p>
    <w:p w:rsidR="00485579" w:rsidRPr="00F31BCE" w:rsidRDefault="00485579">
      <w:pPr>
        <w:pStyle w:val="ConsPlusNormal"/>
        <w:spacing w:before="220"/>
        <w:ind w:firstLine="540"/>
        <w:jc w:val="both"/>
      </w:pPr>
      <w:r w:rsidRPr="00F31BCE">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485579" w:rsidRPr="00F31BCE" w:rsidRDefault="00485579">
      <w:pPr>
        <w:pStyle w:val="ConsPlusNormal"/>
        <w:jc w:val="both"/>
      </w:pPr>
      <w:r w:rsidRPr="00F31BCE">
        <w:t>(</w:t>
      </w:r>
      <w:proofErr w:type="gramStart"/>
      <w:r w:rsidRPr="00F31BCE">
        <w:t>введен</w:t>
      </w:r>
      <w:proofErr w:type="gramEnd"/>
      <w:r w:rsidRPr="00F31BCE">
        <w:t xml:space="preserve"> решением Совета депутатов </w:t>
      </w:r>
      <w:proofErr w:type="spellStart"/>
      <w:r w:rsidRPr="00F31BCE">
        <w:t>Добровского</w:t>
      </w:r>
      <w:proofErr w:type="spellEnd"/>
      <w:r w:rsidRPr="00F31BCE">
        <w:t xml:space="preserve"> муниципального района Липецкой обл. от 06.08.2008 N 45-рс)</w:t>
      </w:r>
    </w:p>
    <w:p w:rsidR="00485579" w:rsidRPr="00F31BCE" w:rsidRDefault="00485579">
      <w:pPr>
        <w:pStyle w:val="ConsPlusNormal"/>
        <w:spacing w:before="220"/>
        <w:ind w:firstLine="540"/>
        <w:jc w:val="both"/>
      </w:pPr>
      <w:r w:rsidRPr="00F31BCE">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зала обслуживания посетителей.</w:t>
      </w:r>
    </w:p>
    <w:p w:rsidR="00485579" w:rsidRPr="00F31BCE" w:rsidRDefault="00485579">
      <w:pPr>
        <w:pStyle w:val="ConsPlusNormal"/>
        <w:jc w:val="both"/>
      </w:pPr>
      <w:r w:rsidRPr="00F31BCE">
        <w:t>(</w:t>
      </w:r>
      <w:proofErr w:type="gramStart"/>
      <w:r w:rsidRPr="00F31BCE">
        <w:t>введен</w:t>
      </w:r>
      <w:proofErr w:type="gramEnd"/>
      <w:r w:rsidRPr="00F31BCE">
        <w:t xml:space="preserve"> решением Совета депутатов </w:t>
      </w:r>
      <w:proofErr w:type="spellStart"/>
      <w:r w:rsidRPr="00F31BCE">
        <w:t>Добровского</w:t>
      </w:r>
      <w:proofErr w:type="spellEnd"/>
      <w:r w:rsidRPr="00F31BCE">
        <w:t xml:space="preserve"> муниципального района Липецкой обл. от 06.08.2008 N 45-рс)</w:t>
      </w:r>
    </w:p>
    <w:p w:rsidR="00485579" w:rsidRPr="00F31BCE" w:rsidRDefault="00485579">
      <w:pPr>
        <w:pStyle w:val="ConsPlusNormal"/>
        <w:jc w:val="both"/>
      </w:pPr>
    </w:p>
    <w:p w:rsidR="00485579" w:rsidRPr="00F31BCE" w:rsidRDefault="00485579">
      <w:pPr>
        <w:pStyle w:val="ConsPlusTitle"/>
        <w:jc w:val="center"/>
        <w:outlineLvl w:val="1"/>
      </w:pPr>
      <w:r w:rsidRPr="00F31BCE">
        <w:t>3. ОПРЕДЕЛЕНИЕ ЗНАЧЕНИЯ КОРРЕКТИРУЮЩЕГО</w:t>
      </w:r>
    </w:p>
    <w:p w:rsidR="00485579" w:rsidRPr="00F31BCE" w:rsidRDefault="00485579">
      <w:pPr>
        <w:pStyle w:val="ConsPlusTitle"/>
        <w:jc w:val="center"/>
      </w:pPr>
      <w:r w:rsidRPr="00F31BCE">
        <w:t>КОЭФФИЦИЕНТА БАЗОВОЙ ДОХОДНОСТИ К</w:t>
      </w:r>
      <w:proofErr w:type="gramStart"/>
      <w:r w:rsidRPr="00F31BCE">
        <w:t>2</w:t>
      </w:r>
      <w:proofErr w:type="gramEnd"/>
    </w:p>
    <w:p w:rsidR="00485579" w:rsidRPr="00F31BCE" w:rsidRDefault="00485579">
      <w:pPr>
        <w:pStyle w:val="ConsPlusNormal"/>
        <w:jc w:val="center"/>
      </w:pPr>
      <w:proofErr w:type="gramStart"/>
      <w:r w:rsidRPr="00F31BCE">
        <w:t xml:space="preserve">(в ред. решения </w:t>
      </w:r>
      <w:proofErr w:type="spellStart"/>
      <w:r w:rsidRPr="00F31BCE">
        <w:t>Добровского</w:t>
      </w:r>
      <w:proofErr w:type="spellEnd"/>
      <w:r w:rsidRPr="00F31BCE">
        <w:t xml:space="preserve"> районного Совета депутатов</w:t>
      </w:r>
      <w:proofErr w:type="gramEnd"/>
    </w:p>
    <w:p w:rsidR="00485579" w:rsidRPr="00F31BCE" w:rsidRDefault="00485579">
      <w:pPr>
        <w:pStyle w:val="ConsPlusNormal"/>
        <w:jc w:val="center"/>
      </w:pPr>
      <w:proofErr w:type="gramStart"/>
      <w:r w:rsidRPr="00F31BCE">
        <w:t>Липецкой обл. от 22.12.2006 N 362-рс)</w:t>
      </w:r>
      <w:proofErr w:type="gramEnd"/>
    </w:p>
    <w:p w:rsidR="00485579" w:rsidRPr="00F31BCE" w:rsidRDefault="00485579">
      <w:pPr>
        <w:pStyle w:val="ConsPlusNormal"/>
        <w:jc w:val="both"/>
      </w:pPr>
    </w:p>
    <w:p w:rsidR="00485579" w:rsidRPr="00F31BCE" w:rsidRDefault="00485579">
      <w:pPr>
        <w:pStyle w:val="ConsPlusNormal"/>
        <w:ind w:firstLine="540"/>
        <w:jc w:val="both"/>
      </w:pPr>
      <w:r w:rsidRPr="00F31BCE">
        <w:t>Величина базовой доходности корректируется на коэффициент К</w:t>
      </w:r>
      <w:proofErr w:type="gramStart"/>
      <w:r w:rsidRPr="00F31BCE">
        <w:t>2</w:t>
      </w:r>
      <w:proofErr w:type="gramEnd"/>
      <w:r w:rsidRPr="00F31BCE">
        <w:t>.</w:t>
      </w:r>
    </w:p>
    <w:p w:rsidR="00485579" w:rsidRPr="00F31BCE" w:rsidRDefault="00485579">
      <w:pPr>
        <w:pStyle w:val="ConsPlusNormal"/>
        <w:spacing w:before="220"/>
        <w:ind w:firstLine="540"/>
        <w:jc w:val="both"/>
      </w:pPr>
      <w:r w:rsidRPr="00F31BCE">
        <w:t>К</w:t>
      </w:r>
      <w:proofErr w:type="gramStart"/>
      <w:r w:rsidRPr="00F31BCE">
        <w:t>2</w:t>
      </w:r>
      <w:proofErr w:type="gramEnd"/>
      <w:r w:rsidRPr="00F31BCE">
        <w:t xml:space="preserve"> - корректирующий коэффициент базовой доходности, учитывающий совокупность особенностей ведения предпринимательской деятельности, в том числе ассортимент товаров (работ, услуг), сезонность, режим работы, величину доходов, особенности места ведения предпринимательской деятельности, площадь информационного поля электронных табло, площадь информационного поля наружной рекламы с любым способом нанесения изображения, площадь информационного поля наружной рекламы с автоматической сменой изображения, количество автобусов любых типов, трамваев, троллейбусов, легковых и грузовых автомобилей, прицепов, полуприцепов и прицепов роспусков, речных судов, используемых для распространения и (или) размещения рекламы, и иные особенности.</w:t>
      </w:r>
    </w:p>
    <w:p w:rsidR="00485579" w:rsidRPr="00F31BCE" w:rsidRDefault="00485579">
      <w:pPr>
        <w:pStyle w:val="ConsPlusNormal"/>
        <w:jc w:val="both"/>
      </w:pPr>
      <w:r w:rsidRPr="00F31BCE">
        <w:t xml:space="preserve">(в ред. решения </w:t>
      </w:r>
      <w:proofErr w:type="spellStart"/>
      <w:r w:rsidRPr="00F31BCE">
        <w:t>Добровского</w:t>
      </w:r>
      <w:proofErr w:type="spellEnd"/>
      <w:r w:rsidRPr="00F31BCE">
        <w:t xml:space="preserve"> районного Совета депутатов </w:t>
      </w:r>
      <w:proofErr w:type="gramStart"/>
      <w:r w:rsidRPr="00F31BCE">
        <w:t>Липецкой</w:t>
      </w:r>
      <w:proofErr w:type="gramEnd"/>
      <w:r w:rsidRPr="00F31BCE">
        <w:t xml:space="preserve"> обл. от 11.12.2007 N 481-рс)</w:t>
      </w:r>
    </w:p>
    <w:p w:rsidR="00485579" w:rsidRPr="00F31BCE" w:rsidRDefault="00485579">
      <w:pPr>
        <w:pStyle w:val="ConsPlusNormal"/>
        <w:spacing w:before="220"/>
        <w:ind w:firstLine="540"/>
        <w:jc w:val="both"/>
      </w:pPr>
      <w:r w:rsidRPr="00F31BCE">
        <w:t>Значения корректирующего коэффициента К</w:t>
      </w:r>
      <w:proofErr w:type="gramStart"/>
      <w:r w:rsidRPr="00F31BCE">
        <w:t>2</w:t>
      </w:r>
      <w:proofErr w:type="gramEnd"/>
      <w:r w:rsidRPr="00F31BCE">
        <w:t xml:space="preserve"> определяются для всех категорий налогоплательщиков на календарный год в соответствии с приложением N 1 к Положению "О едином налоге на вмененный доход для отдельных видов деятельности на территории </w:t>
      </w:r>
      <w:proofErr w:type="spellStart"/>
      <w:r w:rsidRPr="00F31BCE">
        <w:t>Добровского</w:t>
      </w:r>
      <w:proofErr w:type="spellEnd"/>
      <w:r w:rsidRPr="00F31BCE">
        <w:t xml:space="preserve"> муниципального района".</w:t>
      </w:r>
    </w:p>
    <w:p w:rsidR="00485579" w:rsidRPr="00F31BCE" w:rsidRDefault="00485579">
      <w:pPr>
        <w:pStyle w:val="ConsPlusNormal"/>
        <w:jc w:val="both"/>
      </w:pPr>
      <w:r w:rsidRPr="00F31BCE">
        <w:t xml:space="preserve">(в ред. решения </w:t>
      </w:r>
      <w:proofErr w:type="spellStart"/>
      <w:r w:rsidRPr="00F31BCE">
        <w:t>Добровского</w:t>
      </w:r>
      <w:proofErr w:type="spellEnd"/>
      <w:r w:rsidRPr="00F31BCE">
        <w:t xml:space="preserve"> районного Совета депутатов </w:t>
      </w:r>
      <w:proofErr w:type="gramStart"/>
      <w:r w:rsidRPr="00F31BCE">
        <w:t>Липецкой</w:t>
      </w:r>
      <w:proofErr w:type="gramEnd"/>
      <w:r w:rsidRPr="00F31BCE">
        <w:t xml:space="preserve"> обл. от 11.12.2007 N 481-рс, решения Совета депутатов </w:t>
      </w:r>
      <w:proofErr w:type="spellStart"/>
      <w:r w:rsidRPr="00F31BCE">
        <w:t>Добровского</w:t>
      </w:r>
      <w:proofErr w:type="spellEnd"/>
      <w:r w:rsidRPr="00F31BCE">
        <w:t xml:space="preserve"> муниципального района Липецкой обл. от 06.08.2008 N 45-рс)</w:t>
      </w:r>
    </w:p>
    <w:p w:rsidR="00485579" w:rsidRPr="00F31BCE" w:rsidRDefault="00485579">
      <w:pPr>
        <w:pStyle w:val="ConsPlusNormal"/>
        <w:jc w:val="both"/>
      </w:pPr>
    </w:p>
    <w:p w:rsidR="00485579" w:rsidRPr="00F31BCE" w:rsidRDefault="00485579">
      <w:pPr>
        <w:pStyle w:val="ConsPlusTitle"/>
        <w:jc w:val="center"/>
        <w:outlineLvl w:val="1"/>
      </w:pPr>
      <w:r w:rsidRPr="00F31BCE">
        <w:t>4. ЗАКЛЮЧИТЕЛЬНЫЕ ПОЛОЖЕНИЯ</w:t>
      </w:r>
    </w:p>
    <w:p w:rsidR="00485579" w:rsidRPr="00F31BCE" w:rsidRDefault="00485579">
      <w:pPr>
        <w:pStyle w:val="ConsPlusNormal"/>
        <w:jc w:val="both"/>
      </w:pPr>
    </w:p>
    <w:p w:rsidR="00485579" w:rsidRPr="00F31BCE" w:rsidRDefault="00485579">
      <w:pPr>
        <w:pStyle w:val="ConsPlusNormal"/>
        <w:ind w:firstLine="540"/>
        <w:jc w:val="both"/>
      </w:pPr>
      <w:r w:rsidRPr="00F31BCE">
        <w:t>Настоящее Положение вступает в силу с 1 января 2006 года.</w:t>
      </w:r>
    </w:p>
    <w:p w:rsidR="00485579" w:rsidRPr="00F31BCE" w:rsidRDefault="00485579">
      <w:pPr>
        <w:pStyle w:val="ConsPlusNormal"/>
        <w:jc w:val="both"/>
      </w:pPr>
    </w:p>
    <w:p w:rsidR="00485579" w:rsidRPr="00F31BCE" w:rsidRDefault="00485579">
      <w:pPr>
        <w:pStyle w:val="ConsPlusNormal"/>
        <w:jc w:val="both"/>
      </w:pPr>
    </w:p>
    <w:p w:rsidR="00485579" w:rsidRPr="00F31BCE" w:rsidRDefault="00485579">
      <w:pPr>
        <w:pStyle w:val="ConsPlusNormal"/>
        <w:jc w:val="both"/>
      </w:pPr>
    </w:p>
    <w:p w:rsidR="00485579" w:rsidRPr="00F31BCE" w:rsidRDefault="00485579">
      <w:pPr>
        <w:pStyle w:val="ConsPlusNormal"/>
        <w:jc w:val="both"/>
      </w:pPr>
    </w:p>
    <w:p w:rsidR="00485579" w:rsidRPr="00F31BCE" w:rsidRDefault="00485579">
      <w:pPr>
        <w:pStyle w:val="ConsPlusNormal"/>
        <w:jc w:val="both"/>
      </w:pPr>
    </w:p>
    <w:p w:rsidR="00485579" w:rsidRPr="00F31BCE" w:rsidRDefault="00485579">
      <w:pPr>
        <w:pStyle w:val="ConsPlusNormal"/>
        <w:jc w:val="right"/>
        <w:outlineLvl w:val="1"/>
      </w:pPr>
      <w:r w:rsidRPr="00F31BCE">
        <w:t>Приложение N 1</w:t>
      </w:r>
    </w:p>
    <w:p w:rsidR="00485579" w:rsidRPr="00F31BCE" w:rsidRDefault="00485579">
      <w:pPr>
        <w:pStyle w:val="ConsPlusNormal"/>
        <w:jc w:val="right"/>
      </w:pPr>
      <w:r w:rsidRPr="00F31BCE">
        <w:t>к Положению о едином налоге</w:t>
      </w:r>
    </w:p>
    <w:p w:rsidR="00485579" w:rsidRPr="00F31BCE" w:rsidRDefault="00485579">
      <w:pPr>
        <w:pStyle w:val="ConsPlusNormal"/>
        <w:jc w:val="right"/>
      </w:pPr>
      <w:r w:rsidRPr="00F31BCE">
        <w:t xml:space="preserve">на вмененный доход для </w:t>
      </w:r>
      <w:proofErr w:type="gramStart"/>
      <w:r w:rsidRPr="00F31BCE">
        <w:t>отдельных</w:t>
      </w:r>
      <w:proofErr w:type="gramEnd"/>
    </w:p>
    <w:p w:rsidR="00485579" w:rsidRPr="00F31BCE" w:rsidRDefault="00485579">
      <w:pPr>
        <w:pStyle w:val="ConsPlusNormal"/>
        <w:jc w:val="right"/>
      </w:pPr>
      <w:r w:rsidRPr="00F31BCE">
        <w:t>видов деятельности на территории</w:t>
      </w:r>
    </w:p>
    <w:p w:rsidR="00485579" w:rsidRPr="00F31BCE" w:rsidRDefault="00485579">
      <w:pPr>
        <w:pStyle w:val="ConsPlusNormal"/>
        <w:jc w:val="right"/>
      </w:pPr>
      <w:proofErr w:type="spellStart"/>
      <w:r w:rsidRPr="00F31BCE">
        <w:t>Добровского</w:t>
      </w:r>
      <w:proofErr w:type="spellEnd"/>
      <w:r w:rsidRPr="00F31BCE">
        <w:t xml:space="preserve"> муниципального района</w:t>
      </w:r>
    </w:p>
    <w:p w:rsidR="00485579" w:rsidRPr="00F31BCE" w:rsidRDefault="00485579">
      <w:pPr>
        <w:pStyle w:val="ConsPlusNormal"/>
        <w:jc w:val="both"/>
      </w:pPr>
    </w:p>
    <w:p w:rsidR="00485579" w:rsidRPr="00F31BCE" w:rsidRDefault="00485579">
      <w:pPr>
        <w:pStyle w:val="ConsPlusTitle"/>
        <w:jc w:val="center"/>
      </w:pPr>
      <w:bookmarkStart w:id="1" w:name="P130"/>
      <w:bookmarkEnd w:id="1"/>
      <w:r w:rsidRPr="00F31BCE">
        <w:t>ЗНАЧЕНИЯ КОРРЕКТИРУЮЩЕГО КОЭФФИЦИЕНТА</w:t>
      </w:r>
    </w:p>
    <w:p w:rsidR="00485579" w:rsidRPr="00F31BCE" w:rsidRDefault="00485579">
      <w:pPr>
        <w:pStyle w:val="ConsPlusTitle"/>
        <w:jc w:val="center"/>
      </w:pPr>
      <w:r w:rsidRPr="00F31BCE">
        <w:t>БАЗОВОЙ ДОХОДНОСТИ К</w:t>
      </w:r>
      <w:proofErr w:type="gramStart"/>
      <w:r w:rsidRPr="00F31BCE">
        <w:t>2</w:t>
      </w:r>
      <w:proofErr w:type="gramEnd"/>
    </w:p>
    <w:p w:rsidR="00485579" w:rsidRPr="00F31BCE" w:rsidRDefault="00485579">
      <w:pPr>
        <w:spacing w:after="1"/>
      </w:pPr>
    </w:p>
    <w:p w:rsidR="00485579" w:rsidRPr="00F31BCE" w:rsidRDefault="004855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29"/>
        <w:gridCol w:w="1843"/>
        <w:gridCol w:w="1871"/>
      </w:tblGrid>
      <w:tr w:rsidR="00485579" w:rsidRPr="00F31BCE">
        <w:tc>
          <w:tcPr>
            <w:tcW w:w="5329" w:type="dxa"/>
            <w:vMerge w:val="restart"/>
          </w:tcPr>
          <w:p w:rsidR="00485579" w:rsidRPr="00F31BCE" w:rsidRDefault="00485579">
            <w:pPr>
              <w:pStyle w:val="ConsPlusNormal"/>
              <w:jc w:val="center"/>
            </w:pPr>
            <w:r w:rsidRPr="00F31BCE">
              <w:t>Виды предпринимательской деятельности</w:t>
            </w:r>
          </w:p>
        </w:tc>
        <w:tc>
          <w:tcPr>
            <w:tcW w:w="3714" w:type="dxa"/>
            <w:gridSpan w:val="2"/>
          </w:tcPr>
          <w:p w:rsidR="00485579" w:rsidRPr="00F31BCE" w:rsidRDefault="00485579">
            <w:pPr>
              <w:pStyle w:val="ConsPlusNormal"/>
              <w:jc w:val="center"/>
            </w:pPr>
            <w:r w:rsidRPr="00F31BCE">
              <w:t>Значения корректирующего коэффициента К</w:t>
            </w:r>
            <w:proofErr w:type="gramStart"/>
            <w:r w:rsidRPr="00F31BCE">
              <w:t>2</w:t>
            </w:r>
            <w:proofErr w:type="gramEnd"/>
          </w:p>
        </w:tc>
      </w:tr>
      <w:tr w:rsidR="00485579" w:rsidRPr="00F31BCE">
        <w:tc>
          <w:tcPr>
            <w:tcW w:w="5329" w:type="dxa"/>
            <w:vMerge/>
          </w:tcPr>
          <w:p w:rsidR="00485579" w:rsidRPr="00F31BCE" w:rsidRDefault="00485579"/>
        </w:tc>
        <w:tc>
          <w:tcPr>
            <w:tcW w:w="1843" w:type="dxa"/>
          </w:tcPr>
          <w:p w:rsidR="00485579" w:rsidRPr="00F31BCE" w:rsidRDefault="00485579">
            <w:pPr>
              <w:pStyle w:val="ConsPlusNormal"/>
              <w:jc w:val="center"/>
            </w:pPr>
            <w:r w:rsidRPr="00F31BCE">
              <w:t xml:space="preserve">Населенные пункты с численностью до 5 тыс. чел. (кроме с. </w:t>
            </w:r>
            <w:proofErr w:type="gramStart"/>
            <w:r w:rsidRPr="00F31BCE">
              <w:t>Доброе</w:t>
            </w:r>
            <w:proofErr w:type="gramEnd"/>
            <w:r w:rsidRPr="00F31BCE">
              <w:t>)</w:t>
            </w:r>
          </w:p>
        </w:tc>
        <w:tc>
          <w:tcPr>
            <w:tcW w:w="1871" w:type="dxa"/>
          </w:tcPr>
          <w:p w:rsidR="00485579" w:rsidRPr="00F31BCE" w:rsidRDefault="00485579">
            <w:pPr>
              <w:pStyle w:val="ConsPlusNormal"/>
              <w:jc w:val="center"/>
            </w:pPr>
            <w:r w:rsidRPr="00F31BCE">
              <w:t xml:space="preserve">Населенные пункты с численностью от 5 до 11 тыс. чел. (с. </w:t>
            </w:r>
            <w:proofErr w:type="gramStart"/>
            <w:r w:rsidRPr="00F31BCE">
              <w:t>Доброе</w:t>
            </w:r>
            <w:proofErr w:type="gramEnd"/>
            <w:r w:rsidRPr="00F31BCE">
              <w:t>)</w:t>
            </w:r>
          </w:p>
        </w:tc>
      </w:tr>
      <w:tr w:rsidR="00485579" w:rsidRPr="00F31BCE">
        <w:tc>
          <w:tcPr>
            <w:tcW w:w="5329" w:type="dxa"/>
          </w:tcPr>
          <w:p w:rsidR="00485579" w:rsidRPr="00F31BCE" w:rsidRDefault="00485579">
            <w:pPr>
              <w:pStyle w:val="ConsPlusNormal"/>
            </w:pPr>
            <w:r w:rsidRPr="00F31BCE">
              <w:t>Оказание бытовых услуг, в т.ч.:</w:t>
            </w:r>
          </w:p>
        </w:tc>
        <w:tc>
          <w:tcPr>
            <w:tcW w:w="1843" w:type="dxa"/>
          </w:tcPr>
          <w:p w:rsidR="00485579" w:rsidRPr="00F31BCE" w:rsidRDefault="00485579">
            <w:pPr>
              <w:pStyle w:val="ConsPlusNormal"/>
            </w:pPr>
          </w:p>
        </w:tc>
        <w:tc>
          <w:tcPr>
            <w:tcW w:w="1871" w:type="dxa"/>
          </w:tcPr>
          <w:p w:rsidR="00485579" w:rsidRPr="00F31BCE" w:rsidRDefault="00485579">
            <w:pPr>
              <w:pStyle w:val="ConsPlusNormal"/>
            </w:pPr>
          </w:p>
        </w:tc>
      </w:tr>
      <w:tr w:rsidR="00485579" w:rsidRPr="00F31BCE">
        <w:tc>
          <w:tcPr>
            <w:tcW w:w="5329" w:type="dxa"/>
          </w:tcPr>
          <w:p w:rsidR="00485579" w:rsidRPr="00F31BCE" w:rsidRDefault="00485579">
            <w:pPr>
              <w:pStyle w:val="ConsPlusNormal"/>
            </w:pPr>
            <w:r w:rsidRPr="00F31BCE">
              <w:t>ремонт обуви и изделий из меха</w:t>
            </w:r>
          </w:p>
        </w:tc>
        <w:tc>
          <w:tcPr>
            <w:tcW w:w="1843" w:type="dxa"/>
          </w:tcPr>
          <w:p w:rsidR="00485579" w:rsidRPr="00F31BCE" w:rsidRDefault="00485579">
            <w:pPr>
              <w:pStyle w:val="ConsPlusNormal"/>
              <w:jc w:val="center"/>
            </w:pPr>
            <w:r w:rsidRPr="00F31BCE">
              <w:t>0,084</w:t>
            </w:r>
          </w:p>
        </w:tc>
        <w:tc>
          <w:tcPr>
            <w:tcW w:w="1871" w:type="dxa"/>
          </w:tcPr>
          <w:p w:rsidR="00485579" w:rsidRPr="00F31BCE" w:rsidRDefault="00485579">
            <w:pPr>
              <w:pStyle w:val="ConsPlusNormal"/>
              <w:jc w:val="center"/>
            </w:pPr>
            <w:r w:rsidRPr="00F31BCE">
              <w:t>0,108</w:t>
            </w:r>
          </w:p>
        </w:tc>
      </w:tr>
      <w:tr w:rsidR="00485579" w:rsidRPr="00F31BCE">
        <w:tc>
          <w:tcPr>
            <w:tcW w:w="5329" w:type="dxa"/>
          </w:tcPr>
          <w:p w:rsidR="00485579" w:rsidRPr="00F31BCE" w:rsidRDefault="00485579">
            <w:pPr>
              <w:pStyle w:val="ConsPlusNormal"/>
            </w:pPr>
            <w:r w:rsidRPr="00F31BCE">
              <w:t>ремонт металлоизделий</w:t>
            </w:r>
          </w:p>
        </w:tc>
        <w:tc>
          <w:tcPr>
            <w:tcW w:w="1843" w:type="dxa"/>
          </w:tcPr>
          <w:p w:rsidR="00485579" w:rsidRPr="00F31BCE" w:rsidRDefault="00485579">
            <w:pPr>
              <w:pStyle w:val="ConsPlusNormal"/>
              <w:jc w:val="center"/>
            </w:pPr>
            <w:r w:rsidRPr="00F31BCE">
              <w:t>0,132</w:t>
            </w:r>
          </w:p>
        </w:tc>
        <w:tc>
          <w:tcPr>
            <w:tcW w:w="1871" w:type="dxa"/>
          </w:tcPr>
          <w:p w:rsidR="00485579" w:rsidRPr="00F31BCE" w:rsidRDefault="00485579">
            <w:pPr>
              <w:pStyle w:val="ConsPlusNormal"/>
              <w:jc w:val="center"/>
            </w:pPr>
            <w:r w:rsidRPr="00F31BCE">
              <w:t>0,216</w:t>
            </w:r>
          </w:p>
        </w:tc>
      </w:tr>
      <w:tr w:rsidR="00485579" w:rsidRPr="00F31BCE">
        <w:tc>
          <w:tcPr>
            <w:tcW w:w="5329" w:type="dxa"/>
          </w:tcPr>
          <w:p w:rsidR="00485579" w:rsidRPr="00F31BCE" w:rsidRDefault="00485579">
            <w:pPr>
              <w:pStyle w:val="ConsPlusNormal"/>
            </w:pPr>
            <w:r w:rsidRPr="00F31BCE">
              <w:t>ремонт и пошив одежды</w:t>
            </w:r>
          </w:p>
        </w:tc>
        <w:tc>
          <w:tcPr>
            <w:tcW w:w="1843" w:type="dxa"/>
          </w:tcPr>
          <w:p w:rsidR="00485579" w:rsidRPr="00F31BCE" w:rsidRDefault="00485579">
            <w:pPr>
              <w:pStyle w:val="ConsPlusNormal"/>
              <w:jc w:val="center"/>
            </w:pPr>
            <w:r w:rsidRPr="00F31BCE">
              <w:t>0,060</w:t>
            </w:r>
          </w:p>
        </w:tc>
        <w:tc>
          <w:tcPr>
            <w:tcW w:w="1871" w:type="dxa"/>
          </w:tcPr>
          <w:p w:rsidR="00485579" w:rsidRPr="00F31BCE" w:rsidRDefault="00485579">
            <w:pPr>
              <w:pStyle w:val="ConsPlusNormal"/>
              <w:jc w:val="center"/>
            </w:pPr>
            <w:r w:rsidRPr="00F31BCE">
              <w:t>0,084</w:t>
            </w:r>
          </w:p>
        </w:tc>
      </w:tr>
      <w:tr w:rsidR="00485579" w:rsidRPr="00F31BCE">
        <w:tc>
          <w:tcPr>
            <w:tcW w:w="5329" w:type="dxa"/>
          </w:tcPr>
          <w:p w:rsidR="00485579" w:rsidRPr="00F31BCE" w:rsidRDefault="00485579">
            <w:pPr>
              <w:pStyle w:val="ConsPlusNormal"/>
            </w:pPr>
            <w:r w:rsidRPr="00F31BCE">
              <w:t>ремонт часов</w:t>
            </w:r>
          </w:p>
        </w:tc>
        <w:tc>
          <w:tcPr>
            <w:tcW w:w="1843" w:type="dxa"/>
          </w:tcPr>
          <w:p w:rsidR="00485579" w:rsidRPr="00F31BCE" w:rsidRDefault="00485579">
            <w:pPr>
              <w:pStyle w:val="ConsPlusNormal"/>
              <w:jc w:val="center"/>
            </w:pPr>
            <w:r w:rsidRPr="00F31BCE">
              <w:t>0,072</w:t>
            </w:r>
          </w:p>
        </w:tc>
        <w:tc>
          <w:tcPr>
            <w:tcW w:w="1871" w:type="dxa"/>
          </w:tcPr>
          <w:p w:rsidR="00485579" w:rsidRPr="00F31BCE" w:rsidRDefault="00485579">
            <w:pPr>
              <w:pStyle w:val="ConsPlusNormal"/>
              <w:jc w:val="center"/>
            </w:pPr>
            <w:r w:rsidRPr="00F31BCE">
              <w:t>0,108</w:t>
            </w:r>
          </w:p>
        </w:tc>
      </w:tr>
      <w:tr w:rsidR="00485579" w:rsidRPr="00F31BCE">
        <w:tc>
          <w:tcPr>
            <w:tcW w:w="5329" w:type="dxa"/>
          </w:tcPr>
          <w:p w:rsidR="00485579" w:rsidRPr="00F31BCE" w:rsidRDefault="00485579">
            <w:pPr>
              <w:pStyle w:val="ConsPlusNormal"/>
            </w:pPr>
            <w:r w:rsidRPr="00F31BCE">
              <w:t>ремонт и изготовление ювелирных изделий</w:t>
            </w:r>
          </w:p>
        </w:tc>
        <w:tc>
          <w:tcPr>
            <w:tcW w:w="1843" w:type="dxa"/>
          </w:tcPr>
          <w:p w:rsidR="00485579" w:rsidRPr="00F31BCE" w:rsidRDefault="00485579">
            <w:pPr>
              <w:pStyle w:val="ConsPlusNormal"/>
              <w:jc w:val="center"/>
            </w:pPr>
            <w:r w:rsidRPr="00F31BCE">
              <w:t>0,120</w:t>
            </w:r>
          </w:p>
        </w:tc>
        <w:tc>
          <w:tcPr>
            <w:tcW w:w="1871" w:type="dxa"/>
          </w:tcPr>
          <w:p w:rsidR="00485579" w:rsidRPr="00F31BCE" w:rsidRDefault="00485579">
            <w:pPr>
              <w:pStyle w:val="ConsPlusNormal"/>
              <w:jc w:val="center"/>
            </w:pPr>
            <w:r w:rsidRPr="00F31BCE">
              <w:t>0,210</w:t>
            </w:r>
          </w:p>
        </w:tc>
      </w:tr>
      <w:tr w:rsidR="00485579" w:rsidRPr="00F31BCE">
        <w:tc>
          <w:tcPr>
            <w:tcW w:w="5329" w:type="dxa"/>
          </w:tcPr>
          <w:p w:rsidR="00485579" w:rsidRPr="00F31BCE" w:rsidRDefault="00485579">
            <w:pPr>
              <w:pStyle w:val="ConsPlusNormal"/>
            </w:pPr>
            <w:r w:rsidRPr="00F31BCE">
              <w:t>ремонт и обслуживание бытовой техники, компьютеров и оргтехники</w:t>
            </w:r>
          </w:p>
        </w:tc>
        <w:tc>
          <w:tcPr>
            <w:tcW w:w="1843" w:type="dxa"/>
          </w:tcPr>
          <w:p w:rsidR="00485579" w:rsidRPr="00F31BCE" w:rsidRDefault="00485579">
            <w:pPr>
              <w:pStyle w:val="ConsPlusNormal"/>
              <w:jc w:val="center"/>
            </w:pPr>
            <w:r w:rsidRPr="00F31BCE">
              <w:t>0,084</w:t>
            </w:r>
          </w:p>
        </w:tc>
        <w:tc>
          <w:tcPr>
            <w:tcW w:w="1871" w:type="dxa"/>
          </w:tcPr>
          <w:p w:rsidR="00485579" w:rsidRPr="00F31BCE" w:rsidRDefault="00485579">
            <w:pPr>
              <w:pStyle w:val="ConsPlusNormal"/>
              <w:jc w:val="center"/>
            </w:pPr>
            <w:r w:rsidRPr="00F31BCE">
              <w:t>0,144</w:t>
            </w:r>
          </w:p>
        </w:tc>
      </w:tr>
      <w:tr w:rsidR="00485579" w:rsidRPr="00F31BCE">
        <w:tc>
          <w:tcPr>
            <w:tcW w:w="5329" w:type="dxa"/>
          </w:tcPr>
          <w:p w:rsidR="00485579" w:rsidRPr="00F31BCE" w:rsidRDefault="00485579">
            <w:pPr>
              <w:pStyle w:val="ConsPlusNormal"/>
            </w:pPr>
            <w:r w:rsidRPr="00F31BCE">
              <w:t>услуги прачечных</w:t>
            </w:r>
          </w:p>
        </w:tc>
        <w:tc>
          <w:tcPr>
            <w:tcW w:w="1843" w:type="dxa"/>
          </w:tcPr>
          <w:p w:rsidR="00485579" w:rsidRPr="00F31BCE" w:rsidRDefault="00485579">
            <w:pPr>
              <w:pStyle w:val="ConsPlusNormal"/>
              <w:jc w:val="center"/>
            </w:pPr>
            <w:r w:rsidRPr="00F31BCE">
              <w:t>0,060</w:t>
            </w:r>
          </w:p>
        </w:tc>
        <w:tc>
          <w:tcPr>
            <w:tcW w:w="1871" w:type="dxa"/>
          </w:tcPr>
          <w:p w:rsidR="00485579" w:rsidRPr="00F31BCE" w:rsidRDefault="00485579">
            <w:pPr>
              <w:pStyle w:val="ConsPlusNormal"/>
              <w:jc w:val="center"/>
            </w:pPr>
            <w:r w:rsidRPr="00F31BCE">
              <w:t>0,072</w:t>
            </w:r>
          </w:p>
        </w:tc>
      </w:tr>
      <w:tr w:rsidR="00485579" w:rsidRPr="00F31BCE">
        <w:tc>
          <w:tcPr>
            <w:tcW w:w="5329" w:type="dxa"/>
          </w:tcPr>
          <w:p w:rsidR="00485579" w:rsidRPr="00F31BCE" w:rsidRDefault="00485579">
            <w:pPr>
              <w:pStyle w:val="ConsPlusNormal"/>
            </w:pPr>
            <w:r w:rsidRPr="00F31BCE">
              <w:t>услуги химчисток</w:t>
            </w:r>
          </w:p>
        </w:tc>
        <w:tc>
          <w:tcPr>
            <w:tcW w:w="1843" w:type="dxa"/>
          </w:tcPr>
          <w:p w:rsidR="00485579" w:rsidRPr="00F31BCE" w:rsidRDefault="00485579">
            <w:pPr>
              <w:pStyle w:val="ConsPlusNormal"/>
              <w:jc w:val="center"/>
            </w:pPr>
            <w:r w:rsidRPr="00F31BCE">
              <w:t>0,072</w:t>
            </w:r>
          </w:p>
        </w:tc>
        <w:tc>
          <w:tcPr>
            <w:tcW w:w="1871" w:type="dxa"/>
          </w:tcPr>
          <w:p w:rsidR="00485579" w:rsidRPr="00F31BCE" w:rsidRDefault="00485579">
            <w:pPr>
              <w:pStyle w:val="ConsPlusNormal"/>
              <w:jc w:val="center"/>
            </w:pPr>
            <w:r w:rsidRPr="00F31BCE">
              <w:t>0,096</w:t>
            </w:r>
          </w:p>
        </w:tc>
      </w:tr>
      <w:tr w:rsidR="00485579" w:rsidRPr="00F31BCE">
        <w:tc>
          <w:tcPr>
            <w:tcW w:w="5329" w:type="dxa"/>
          </w:tcPr>
          <w:p w:rsidR="00485579" w:rsidRPr="00F31BCE" w:rsidRDefault="00485579">
            <w:pPr>
              <w:pStyle w:val="ConsPlusNormal"/>
            </w:pPr>
            <w:proofErr w:type="spellStart"/>
            <w:r w:rsidRPr="00F31BCE">
              <w:t>фотоуслуги</w:t>
            </w:r>
            <w:proofErr w:type="spellEnd"/>
            <w:r w:rsidRPr="00F31BCE">
              <w:t xml:space="preserve">, </w:t>
            </w:r>
            <w:proofErr w:type="spellStart"/>
            <w:r w:rsidRPr="00F31BCE">
              <w:t>киноуслуги</w:t>
            </w:r>
            <w:proofErr w:type="spellEnd"/>
          </w:p>
        </w:tc>
        <w:tc>
          <w:tcPr>
            <w:tcW w:w="1843" w:type="dxa"/>
          </w:tcPr>
          <w:p w:rsidR="00485579" w:rsidRPr="00F31BCE" w:rsidRDefault="00485579">
            <w:pPr>
              <w:pStyle w:val="ConsPlusNormal"/>
              <w:jc w:val="center"/>
            </w:pPr>
            <w:r w:rsidRPr="00F31BCE">
              <w:t>0,096</w:t>
            </w:r>
          </w:p>
        </w:tc>
        <w:tc>
          <w:tcPr>
            <w:tcW w:w="1871" w:type="dxa"/>
          </w:tcPr>
          <w:p w:rsidR="00485579" w:rsidRPr="00F31BCE" w:rsidRDefault="00485579">
            <w:pPr>
              <w:pStyle w:val="ConsPlusNormal"/>
              <w:jc w:val="center"/>
            </w:pPr>
            <w:r w:rsidRPr="00F31BCE">
              <w:t>0,132</w:t>
            </w:r>
          </w:p>
        </w:tc>
      </w:tr>
      <w:tr w:rsidR="00485579" w:rsidRPr="00F31BCE">
        <w:tc>
          <w:tcPr>
            <w:tcW w:w="5329" w:type="dxa"/>
          </w:tcPr>
          <w:p w:rsidR="00485579" w:rsidRPr="00F31BCE" w:rsidRDefault="00485579">
            <w:pPr>
              <w:pStyle w:val="ConsPlusNormal"/>
            </w:pPr>
            <w:r w:rsidRPr="00F31BCE">
              <w:t>услуги бань</w:t>
            </w:r>
          </w:p>
        </w:tc>
        <w:tc>
          <w:tcPr>
            <w:tcW w:w="1843" w:type="dxa"/>
          </w:tcPr>
          <w:p w:rsidR="00485579" w:rsidRPr="00F31BCE" w:rsidRDefault="00485579">
            <w:pPr>
              <w:pStyle w:val="ConsPlusNormal"/>
              <w:jc w:val="center"/>
            </w:pPr>
            <w:r w:rsidRPr="00F31BCE">
              <w:t>0,036</w:t>
            </w:r>
          </w:p>
        </w:tc>
        <w:tc>
          <w:tcPr>
            <w:tcW w:w="1871" w:type="dxa"/>
          </w:tcPr>
          <w:p w:rsidR="00485579" w:rsidRPr="00F31BCE" w:rsidRDefault="00485579">
            <w:pPr>
              <w:pStyle w:val="ConsPlusNormal"/>
              <w:jc w:val="center"/>
            </w:pPr>
            <w:r w:rsidRPr="00F31BCE">
              <w:t>0,048</w:t>
            </w:r>
          </w:p>
        </w:tc>
      </w:tr>
      <w:tr w:rsidR="00485579" w:rsidRPr="00F31BCE">
        <w:tc>
          <w:tcPr>
            <w:tcW w:w="5329" w:type="dxa"/>
          </w:tcPr>
          <w:p w:rsidR="00485579" w:rsidRPr="00F31BCE" w:rsidRDefault="00485579">
            <w:pPr>
              <w:pStyle w:val="ConsPlusNormal"/>
            </w:pPr>
            <w:r w:rsidRPr="00F31BCE">
              <w:t>услуги по чистке обуви</w:t>
            </w:r>
          </w:p>
        </w:tc>
        <w:tc>
          <w:tcPr>
            <w:tcW w:w="1843" w:type="dxa"/>
          </w:tcPr>
          <w:p w:rsidR="00485579" w:rsidRPr="00F31BCE" w:rsidRDefault="00485579">
            <w:pPr>
              <w:pStyle w:val="ConsPlusNormal"/>
              <w:jc w:val="center"/>
            </w:pPr>
            <w:r w:rsidRPr="00F31BCE">
              <w:t>0,072</w:t>
            </w:r>
          </w:p>
        </w:tc>
        <w:tc>
          <w:tcPr>
            <w:tcW w:w="1871" w:type="dxa"/>
          </w:tcPr>
          <w:p w:rsidR="00485579" w:rsidRPr="00F31BCE" w:rsidRDefault="00485579">
            <w:pPr>
              <w:pStyle w:val="ConsPlusNormal"/>
              <w:jc w:val="center"/>
            </w:pPr>
            <w:r w:rsidRPr="00F31BCE">
              <w:t>0,108</w:t>
            </w:r>
          </w:p>
        </w:tc>
      </w:tr>
      <w:tr w:rsidR="00485579" w:rsidRPr="00F31BCE">
        <w:tc>
          <w:tcPr>
            <w:tcW w:w="5329" w:type="dxa"/>
          </w:tcPr>
          <w:p w:rsidR="00485579" w:rsidRPr="00F31BCE" w:rsidRDefault="00485579">
            <w:pPr>
              <w:pStyle w:val="ConsPlusNormal"/>
            </w:pPr>
            <w:r w:rsidRPr="00F31BCE">
              <w:t>оказание парикмахерских услуг</w:t>
            </w:r>
          </w:p>
        </w:tc>
        <w:tc>
          <w:tcPr>
            <w:tcW w:w="1843" w:type="dxa"/>
          </w:tcPr>
          <w:p w:rsidR="00485579" w:rsidRPr="00F31BCE" w:rsidRDefault="00485579">
            <w:pPr>
              <w:pStyle w:val="ConsPlusNormal"/>
              <w:jc w:val="center"/>
            </w:pPr>
            <w:r w:rsidRPr="00F31BCE">
              <w:t>0,072</w:t>
            </w:r>
          </w:p>
        </w:tc>
        <w:tc>
          <w:tcPr>
            <w:tcW w:w="1871" w:type="dxa"/>
          </w:tcPr>
          <w:p w:rsidR="00485579" w:rsidRPr="00F31BCE" w:rsidRDefault="00485579">
            <w:pPr>
              <w:pStyle w:val="ConsPlusNormal"/>
              <w:jc w:val="center"/>
            </w:pPr>
            <w:r w:rsidRPr="00F31BCE">
              <w:t>0,096</w:t>
            </w:r>
          </w:p>
        </w:tc>
      </w:tr>
      <w:tr w:rsidR="00485579" w:rsidRPr="00F31BCE">
        <w:tc>
          <w:tcPr>
            <w:tcW w:w="5329" w:type="dxa"/>
          </w:tcPr>
          <w:p w:rsidR="00485579" w:rsidRPr="00F31BCE" w:rsidRDefault="00485579">
            <w:pPr>
              <w:pStyle w:val="ConsPlusNormal"/>
            </w:pPr>
            <w:r w:rsidRPr="00F31BCE">
              <w:t>ритуальные услуги</w:t>
            </w:r>
          </w:p>
        </w:tc>
        <w:tc>
          <w:tcPr>
            <w:tcW w:w="1843" w:type="dxa"/>
          </w:tcPr>
          <w:p w:rsidR="00485579" w:rsidRPr="00F31BCE" w:rsidRDefault="00485579">
            <w:pPr>
              <w:pStyle w:val="ConsPlusNormal"/>
              <w:jc w:val="center"/>
            </w:pPr>
            <w:r w:rsidRPr="00F31BCE">
              <w:t>0,096</w:t>
            </w:r>
          </w:p>
        </w:tc>
        <w:tc>
          <w:tcPr>
            <w:tcW w:w="1871" w:type="dxa"/>
          </w:tcPr>
          <w:p w:rsidR="00485579" w:rsidRPr="00F31BCE" w:rsidRDefault="00485579">
            <w:pPr>
              <w:pStyle w:val="ConsPlusNormal"/>
              <w:jc w:val="center"/>
            </w:pPr>
            <w:r w:rsidRPr="00F31BCE">
              <w:t>0,168</w:t>
            </w:r>
          </w:p>
        </w:tc>
      </w:tr>
      <w:tr w:rsidR="00485579" w:rsidRPr="00F31BCE">
        <w:tc>
          <w:tcPr>
            <w:tcW w:w="5329" w:type="dxa"/>
          </w:tcPr>
          <w:p w:rsidR="00485579" w:rsidRPr="00F31BCE" w:rsidRDefault="00485579">
            <w:pPr>
              <w:pStyle w:val="ConsPlusNormal"/>
            </w:pPr>
            <w:r w:rsidRPr="00F31BCE">
              <w:t>Другие виды бытовых услуг</w:t>
            </w:r>
          </w:p>
        </w:tc>
        <w:tc>
          <w:tcPr>
            <w:tcW w:w="1843" w:type="dxa"/>
          </w:tcPr>
          <w:p w:rsidR="00485579" w:rsidRPr="00F31BCE" w:rsidRDefault="00485579">
            <w:pPr>
              <w:pStyle w:val="ConsPlusNormal"/>
              <w:jc w:val="center"/>
            </w:pPr>
            <w:r w:rsidRPr="00F31BCE">
              <w:t>0,072</w:t>
            </w:r>
          </w:p>
        </w:tc>
        <w:tc>
          <w:tcPr>
            <w:tcW w:w="1871" w:type="dxa"/>
          </w:tcPr>
          <w:p w:rsidR="00485579" w:rsidRPr="00F31BCE" w:rsidRDefault="00485579">
            <w:pPr>
              <w:pStyle w:val="ConsPlusNormal"/>
              <w:jc w:val="center"/>
            </w:pPr>
            <w:r w:rsidRPr="00F31BCE">
              <w:t>0,108</w:t>
            </w:r>
          </w:p>
        </w:tc>
      </w:tr>
      <w:tr w:rsidR="00485579" w:rsidRPr="00F31BCE">
        <w:tc>
          <w:tcPr>
            <w:tcW w:w="5329" w:type="dxa"/>
          </w:tcPr>
          <w:p w:rsidR="00485579" w:rsidRPr="00F31BCE" w:rsidRDefault="00485579">
            <w:pPr>
              <w:pStyle w:val="ConsPlusNormal"/>
            </w:pPr>
            <w:r w:rsidRPr="00F31BCE">
              <w:t>Оказание ветеринарных услуг</w:t>
            </w:r>
          </w:p>
        </w:tc>
        <w:tc>
          <w:tcPr>
            <w:tcW w:w="1843" w:type="dxa"/>
          </w:tcPr>
          <w:p w:rsidR="00485579" w:rsidRPr="00F31BCE" w:rsidRDefault="00485579">
            <w:pPr>
              <w:pStyle w:val="ConsPlusNormal"/>
              <w:jc w:val="center"/>
            </w:pPr>
            <w:r w:rsidRPr="00F31BCE">
              <w:t>0,036</w:t>
            </w:r>
          </w:p>
        </w:tc>
        <w:tc>
          <w:tcPr>
            <w:tcW w:w="1871" w:type="dxa"/>
          </w:tcPr>
          <w:p w:rsidR="00485579" w:rsidRPr="00F31BCE" w:rsidRDefault="00485579">
            <w:pPr>
              <w:pStyle w:val="ConsPlusNormal"/>
              <w:jc w:val="center"/>
            </w:pPr>
            <w:r w:rsidRPr="00F31BCE">
              <w:t>0,036</w:t>
            </w:r>
          </w:p>
        </w:tc>
      </w:tr>
      <w:tr w:rsidR="00485579" w:rsidRPr="00F31BCE">
        <w:tc>
          <w:tcPr>
            <w:tcW w:w="5329" w:type="dxa"/>
          </w:tcPr>
          <w:p w:rsidR="00485579" w:rsidRPr="00F31BCE" w:rsidRDefault="00485579">
            <w:pPr>
              <w:pStyle w:val="ConsPlusNormal"/>
            </w:pPr>
            <w:r w:rsidRPr="00F31BCE">
              <w:t>Оказание услуг по ремонту, техническому обслуживанию и мойке автотранспортных средств</w:t>
            </w:r>
          </w:p>
        </w:tc>
        <w:tc>
          <w:tcPr>
            <w:tcW w:w="1843" w:type="dxa"/>
          </w:tcPr>
          <w:p w:rsidR="00485579" w:rsidRPr="00F31BCE" w:rsidRDefault="00485579">
            <w:pPr>
              <w:pStyle w:val="ConsPlusNormal"/>
              <w:jc w:val="center"/>
            </w:pPr>
            <w:r w:rsidRPr="00F31BCE">
              <w:t>0,165</w:t>
            </w:r>
          </w:p>
        </w:tc>
        <w:tc>
          <w:tcPr>
            <w:tcW w:w="1871" w:type="dxa"/>
          </w:tcPr>
          <w:p w:rsidR="00485579" w:rsidRPr="00F31BCE" w:rsidRDefault="00485579">
            <w:pPr>
              <w:pStyle w:val="ConsPlusNormal"/>
              <w:jc w:val="center"/>
            </w:pPr>
            <w:r w:rsidRPr="00F31BCE">
              <w:t>0,176</w:t>
            </w:r>
          </w:p>
        </w:tc>
      </w:tr>
      <w:tr w:rsidR="00485579" w:rsidRPr="00F31BCE">
        <w:tc>
          <w:tcPr>
            <w:tcW w:w="5329" w:type="dxa"/>
          </w:tcPr>
          <w:p w:rsidR="00485579" w:rsidRPr="00F31BCE" w:rsidRDefault="00485579">
            <w:pPr>
              <w:pStyle w:val="ConsPlusNormal"/>
            </w:pPr>
            <w:r w:rsidRPr="00F31BCE">
              <w:lastRenderedPageBreak/>
              <w:t>Розничная торговля, осуществляемая через объекты стационарной торговой сети, имеющие торговые залы (продовольственными товарами, промышленными товарами, смешанным ассортиментом товаров)</w:t>
            </w:r>
          </w:p>
        </w:tc>
        <w:tc>
          <w:tcPr>
            <w:tcW w:w="1843" w:type="dxa"/>
          </w:tcPr>
          <w:p w:rsidR="00485579" w:rsidRPr="00F31BCE" w:rsidRDefault="00485579">
            <w:pPr>
              <w:pStyle w:val="ConsPlusNormal"/>
              <w:jc w:val="center"/>
            </w:pPr>
            <w:r w:rsidRPr="00F31BCE">
              <w:t>0,123</w:t>
            </w:r>
          </w:p>
        </w:tc>
        <w:tc>
          <w:tcPr>
            <w:tcW w:w="1871" w:type="dxa"/>
          </w:tcPr>
          <w:p w:rsidR="00485579" w:rsidRPr="00F31BCE" w:rsidRDefault="00485579">
            <w:pPr>
              <w:pStyle w:val="ConsPlusNormal"/>
              <w:jc w:val="center"/>
            </w:pPr>
            <w:r w:rsidRPr="00F31BCE">
              <w:t>0,201</w:t>
            </w:r>
          </w:p>
        </w:tc>
      </w:tr>
      <w:tr w:rsidR="00485579" w:rsidRPr="00F31BCE">
        <w:tc>
          <w:tcPr>
            <w:tcW w:w="5329" w:type="dxa"/>
          </w:tcPr>
          <w:p w:rsidR="00485579" w:rsidRPr="00F31BCE" w:rsidRDefault="00485579">
            <w:pPr>
              <w:pStyle w:val="ConsPlusNormal"/>
            </w:pPr>
            <w:r w:rsidRPr="00F31BCE">
              <w:t>хлебом и хлебобулочными изделиями</w:t>
            </w:r>
          </w:p>
        </w:tc>
        <w:tc>
          <w:tcPr>
            <w:tcW w:w="1843" w:type="dxa"/>
          </w:tcPr>
          <w:p w:rsidR="00485579" w:rsidRPr="00F31BCE" w:rsidRDefault="00485579">
            <w:pPr>
              <w:pStyle w:val="ConsPlusNormal"/>
              <w:jc w:val="center"/>
            </w:pPr>
            <w:r w:rsidRPr="00F31BCE">
              <w:t>0,104</w:t>
            </w:r>
          </w:p>
        </w:tc>
        <w:tc>
          <w:tcPr>
            <w:tcW w:w="1871" w:type="dxa"/>
          </w:tcPr>
          <w:p w:rsidR="00485579" w:rsidRPr="00F31BCE" w:rsidRDefault="00485579">
            <w:pPr>
              <w:pStyle w:val="ConsPlusNormal"/>
              <w:jc w:val="center"/>
            </w:pPr>
            <w:r w:rsidRPr="00F31BCE">
              <w:t>0,156</w:t>
            </w:r>
          </w:p>
        </w:tc>
      </w:tr>
      <w:tr w:rsidR="00485579" w:rsidRPr="00F31BCE">
        <w:tc>
          <w:tcPr>
            <w:tcW w:w="5329" w:type="dxa"/>
          </w:tcPr>
          <w:p w:rsidR="00485579" w:rsidRPr="00F31BCE" w:rsidRDefault="00485579">
            <w:pPr>
              <w:pStyle w:val="ConsPlusNormal"/>
            </w:pPr>
            <w:r w:rsidRPr="00F31BCE">
              <w:t>детскими товарами</w:t>
            </w:r>
          </w:p>
        </w:tc>
        <w:tc>
          <w:tcPr>
            <w:tcW w:w="1843" w:type="dxa"/>
          </w:tcPr>
          <w:p w:rsidR="00485579" w:rsidRPr="00F31BCE" w:rsidRDefault="00485579">
            <w:pPr>
              <w:pStyle w:val="ConsPlusNormal"/>
              <w:jc w:val="center"/>
            </w:pPr>
            <w:r w:rsidRPr="00F31BCE">
              <w:t>0,104</w:t>
            </w:r>
          </w:p>
        </w:tc>
        <w:tc>
          <w:tcPr>
            <w:tcW w:w="1871" w:type="dxa"/>
          </w:tcPr>
          <w:p w:rsidR="00485579" w:rsidRPr="00F31BCE" w:rsidRDefault="00485579">
            <w:pPr>
              <w:pStyle w:val="ConsPlusNormal"/>
              <w:jc w:val="center"/>
            </w:pPr>
            <w:r w:rsidRPr="00F31BCE">
              <w:t>0,156</w:t>
            </w:r>
          </w:p>
        </w:tc>
      </w:tr>
      <w:tr w:rsidR="00485579" w:rsidRPr="00F31BCE">
        <w:tc>
          <w:tcPr>
            <w:tcW w:w="5329" w:type="dxa"/>
          </w:tcPr>
          <w:p w:rsidR="00485579" w:rsidRPr="00F31BCE" w:rsidRDefault="00485579">
            <w:pPr>
              <w:pStyle w:val="ConsPlusNormal"/>
            </w:pPr>
            <w:r w:rsidRPr="00F31BCE">
              <w:t>Розничная торговля, осуществляемая через объекты стационарной торговой сети, не имеющие торговых залов, и розничная торговля, осуществляемая через объекты нестационарной торговой сети (продовольственными товарами, промышленными товарами, смешанным ассортиментом товаров)</w:t>
            </w:r>
          </w:p>
        </w:tc>
        <w:tc>
          <w:tcPr>
            <w:tcW w:w="1843" w:type="dxa"/>
          </w:tcPr>
          <w:p w:rsidR="00485579" w:rsidRPr="00F31BCE" w:rsidRDefault="00485579">
            <w:pPr>
              <w:pStyle w:val="ConsPlusNormal"/>
              <w:jc w:val="center"/>
            </w:pPr>
            <w:r w:rsidRPr="00F31BCE">
              <w:t>0,108</w:t>
            </w:r>
          </w:p>
        </w:tc>
        <w:tc>
          <w:tcPr>
            <w:tcW w:w="1871" w:type="dxa"/>
          </w:tcPr>
          <w:p w:rsidR="00485579" w:rsidRPr="00F31BCE" w:rsidRDefault="00485579">
            <w:pPr>
              <w:pStyle w:val="ConsPlusNormal"/>
              <w:jc w:val="center"/>
            </w:pPr>
            <w:r w:rsidRPr="00F31BCE">
              <w:t>0,180</w:t>
            </w:r>
          </w:p>
        </w:tc>
      </w:tr>
      <w:tr w:rsidR="00485579" w:rsidRPr="00F31BCE">
        <w:tc>
          <w:tcPr>
            <w:tcW w:w="5329" w:type="dxa"/>
          </w:tcPr>
          <w:p w:rsidR="00485579" w:rsidRPr="00F31BCE" w:rsidRDefault="00485579">
            <w:pPr>
              <w:pStyle w:val="ConsPlusNormal"/>
            </w:pPr>
            <w:r w:rsidRPr="00F31BCE">
              <w:t>хлебом и хлебобулочными изделиями</w:t>
            </w:r>
          </w:p>
        </w:tc>
        <w:tc>
          <w:tcPr>
            <w:tcW w:w="1843" w:type="dxa"/>
          </w:tcPr>
          <w:p w:rsidR="00485579" w:rsidRPr="00F31BCE" w:rsidRDefault="00485579">
            <w:pPr>
              <w:pStyle w:val="ConsPlusNormal"/>
              <w:jc w:val="center"/>
            </w:pPr>
            <w:r w:rsidRPr="00F31BCE">
              <w:t>0,091</w:t>
            </w:r>
          </w:p>
        </w:tc>
        <w:tc>
          <w:tcPr>
            <w:tcW w:w="1871" w:type="dxa"/>
          </w:tcPr>
          <w:p w:rsidR="00485579" w:rsidRPr="00F31BCE" w:rsidRDefault="00485579">
            <w:pPr>
              <w:pStyle w:val="ConsPlusNormal"/>
              <w:jc w:val="center"/>
            </w:pPr>
            <w:r w:rsidRPr="00F31BCE">
              <w:t>0,143</w:t>
            </w:r>
          </w:p>
        </w:tc>
      </w:tr>
      <w:tr w:rsidR="00485579" w:rsidRPr="00F31BCE">
        <w:tc>
          <w:tcPr>
            <w:tcW w:w="5329" w:type="dxa"/>
          </w:tcPr>
          <w:p w:rsidR="00485579" w:rsidRPr="00F31BCE" w:rsidRDefault="00485579">
            <w:pPr>
              <w:pStyle w:val="ConsPlusNormal"/>
            </w:pPr>
            <w:r w:rsidRPr="00F31BCE">
              <w:t>детскими товарами</w:t>
            </w:r>
          </w:p>
        </w:tc>
        <w:tc>
          <w:tcPr>
            <w:tcW w:w="1843" w:type="dxa"/>
          </w:tcPr>
          <w:p w:rsidR="00485579" w:rsidRPr="00F31BCE" w:rsidRDefault="00485579">
            <w:pPr>
              <w:pStyle w:val="ConsPlusNormal"/>
              <w:jc w:val="center"/>
            </w:pPr>
            <w:r w:rsidRPr="00F31BCE">
              <w:t>0,091</w:t>
            </w:r>
          </w:p>
        </w:tc>
        <w:tc>
          <w:tcPr>
            <w:tcW w:w="1871" w:type="dxa"/>
          </w:tcPr>
          <w:p w:rsidR="00485579" w:rsidRPr="00F31BCE" w:rsidRDefault="00485579">
            <w:pPr>
              <w:pStyle w:val="ConsPlusNormal"/>
              <w:jc w:val="center"/>
            </w:pPr>
            <w:r w:rsidRPr="00F31BCE">
              <w:t>0,143</w:t>
            </w:r>
          </w:p>
        </w:tc>
      </w:tr>
      <w:tr w:rsidR="00485579" w:rsidRPr="00F31BCE">
        <w:tc>
          <w:tcPr>
            <w:tcW w:w="5329" w:type="dxa"/>
          </w:tcPr>
          <w:p w:rsidR="00485579" w:rsidRPr="00F31BCE" w:rsidRDefault="00485579">
            <w:pPr>
              <w:pStyle w:val="ConsPlusNormal"/>
            </w:pPr>
            <w:r w:rsidRPr="00F31BCE">
              <w:t>Развозная и разносная розничная торговля</w:t>
            </w:r>
          </w:p>
        </w:tc>
        <w:tc>
          <w:tcPr>
            <w:tcW w:w="1843" w:type="dxa"/>
          </w:tcPr>
          <w:p w:rsidR="00485579" w:rsidRPr="00F31BCE" w:rsidRDefault="00485579">
            <w:pPr>
              <w:pStyle w:val="ConsPlusNormal"/>
              <w:jc w:val="center"/>
            </w:pPr>
            <w:r w:rsidRPr="00F31BCE">
              <w:t>0,055</w:t>
            </w:r>
          </w:p>
        </w:tc>
        <w:tc>
          <w:tcPr>
            <w:tcW w:w="1871" w:type="dxa"/>
          </w:tcPr>
          <w:p w:rsidR="00485579" w:rsidRPr="00F31BCE" w:rsidRDefault="00485579">
            <w:pPr>
              <w:pStyle w:val="ConsPlusNormal"/>
              <w:jc w:val="center"/>
            </w:pPr>
            <w:r w:rsidRPr="00F31BCE">
              <w:t>0,066</w:t>
            </w:r>
          </w:p>
        </w:tc>
      </w:tr>
      <w:tr w:rsidR="00485579" w:rsidRPr="00F31BCE">
        <w:tc>
          <w:tcPr>
            <w:tcW w:w="5329" w:type="dxa"/>
          </w:tcPr>
          <w:p w:rsidR="00485579" w:rsidRPr="00F31BCE" w:rsidRDefault="00485579">
            <w:pPr>
              <w:pStyle w:val="ConsPlusNormal"/>
            </w:pPr>
            <w:r w:rsidRPr="00F31BCE">
              <w:t>Оказание услуг общественного питания через объекты организации общественного питания, имеющие залы обслуживания посетителей, а также через объекты организации общественного питания, не имеющие залов обслуживания посетителей</w:t>
            </w:r>
          </w:p>
        </w:tc>
        <w:tc>
          <w:tcPr>
            <w:tcW w:w="1843" w:type="dxa"/>
          </w:tcPr>
          <w:p w:rsidR="00485579" w:rsidRPr="00F31BCE" w:rsidRDefault="00485579">
            <w:pPr>
              <w:pStyle w:val="ConsPlusNormal"/>
              <w:jc w:val="center"/>
            </w:pPr>
            <w:r w:rsidRPr="00F31BCE">
              <w:t>0,121</w:t>
            </w:r>
          </w:p>
        </w:tc>
        <w:tc>
          <w:tcPr>
            <w:tcW w:w="1871" w:type="dxa"/>
          </w:tcPr>
          <w:p w:rsidR="00485579" w:rsidRPr="00F31BCE" w:rsidRDefault="00485579">
            <w:pPr>
              <w:pStyle w:val="ConsPlusNormal"/>
              <w:jc w:val="center"/>
            </w:pPr>
            <w:r w:rsidRPr="00F31BCE">
              <w:t>0,198</w:t>
            </w:r>
          </w:p>
        </w:tc>
      </w:tr>
      <w:tr w:rsidR="00485579" w:rsidRPr="00F31BCE">
        <w:tc>
          <w:tcPr>
            <w:tcW w:w="5329" w:type="dxa"/>
          </w:tcPr>
          <w:p w:rsidR="00485579" w:rsidRPr="00F31BCE" w:rsidRDefault="00485579">
            <w:pPr>
              <w:pStyle w:val="ConsPlusNormal"/>
            </w:pPr>
            <w:r w:rsidRPr="00F31BCE">
              <w:t>в т.ч. общественное питание, осуществляемое в точках (местах) общественного питания, расположенных на территориях медицинских, образовательных и детских дошкольных учреждений</w:t>
            </w:r>
          </w:p>
        </w:tc>
        <w:tc>
          <w:tcPr>
            <w:tcW w:w="1843" w:type="dxa"/>
          </w:tcPr>
          <w:p w:rsidR="00485579" w:rsidRPr="00F31BCE" w:rsidRDefault="00485579">
            <w:pPr>
              <w:pStyle w:val="ConsPlusNormal"/>
              <w:jc w:val="center"/>
            </w:pPr>
            <w:r w:rsidRPr="00F31BCE">
              <w:t>0,033</w:t>
            </w:r>
          </w:p>
        </w:tc>
        <w:tc>
          <w:tcPr>
            <w:tcW w:w="1871" w:type="dxa"/>
          </w:tcPr>
          <w:p w:rsidR="00485579" w:rsidRPr="00F31BCE" w:rsidRDefault="00485579">
            <w:pPr>
              <w:pStyle w:val="ConsPlusNormal"/>
              <w:jc w:val="center"/>
            </w:pPr>
            <w:r w:rsidRPr="00F31BCE">
              <w:t>0,044</w:t>
            </w:r>
          </w:p>
        </w:tc>
      </w:tr>
      <w:tr w:rsidR="00485579" w:rsidRPr="00F31BCE">
        <w:tc>
          <w:tcPr>
            <w:tcW w:w="5329" w:type="dxa"/>
          </w:tcPr>
          <w:p w:rsidR="00485579" w:rsidRPr="00F31BCE" w:rsidRDefault="00485579">
            <w:pPr>
              <w:pStyle w:val="ConsPlusNormal"/>
            </w:pPr>
            <w:r w:rsidRPr="00F31BCE">
              <w:t>Оказание автотранспортных услуг</w:t>
            </w:r>
          </w:p>
        </w:tc>
        <w:tc>
          <w:tcPr>
            <w:tcW w:w="1843" w:type="dxa"/>
          </w:tcPr>
          <w:p w:rsidR="00485579" w:rsidRPr="00F31BCE" w:rsidRDefault="00485579">
            <w:pPr>
              <w:pStyle w:val="ConsPlusNormal"/>
              <w:jc w:val="center"/>
            </w:pPr>
            <w:r w:rsidRPr="00F31BCE">
              <w:t>0,132</w:t>
            </w:r>
          </w:p>
        </w:tc>
        <w:tc>
          <w:tcPr>
            <w:tcW w:w="1871" w:type="dxa"/>
          </w:tcPr>
          <w:p w:rsidR="00485579" w:rsidRPr="00F31BCE" w:rsidRDefault="00485579">
            <w:pPr>
              <w:pStyle w:val="ConsPlusNormal"/>
              <w:jc w:val="center"/>
            </w:pPr>
            <w:r w:rsidRPr="00F31BCE">
              <w:t>0,154</w:t>
            </w:r>
          </w:p>
        </w:tc>
      </w:tr>
      <w:tr w:rsidR="00485579" w:rsidRPr="00F31BCE">
        <w:tc>
          <w:tcPr>
            <w:tcW w:w="5329" w:type="dxa"/>
          </w:tcPr>
          <w:p w:rsidR="00485579" w:rsidRPr="00F31BCE" w:rsidRDefault="00485579">
            <w:pPr>
              <w:pStyle w:val="ConsPlusNormal"/>
            </w:pPr>
            <w:r w:rsidRPr="00F31BCE">
              <w:t>Оказание услуг по хранению автотранспортных средств на платных стоянках</w:t>
            </w:r>
          </w:p>
        </w:tc>
        <w:tc>
          <w:tcPr>
            <w:tcW w:w="1843" w:type="dxa"/>
          </w:tcPr>
          <w:p w:rsidR="00485579" w:rsidRPr="00F31BCE" w:rsidRDefault="00485579">
            <w:pPr>
              <w:pStyle w:val="ConsPlusNormal"/>
              <w:jc w:val="center"/>
            </w:pPr>
            <w:r w:rsidRPr="00F31BCE">
              <w:t>0,108</w:t>
            </w:r>
          </w:p>
        </w:tc>
        <w:tc>
          <w:tcPr>
            <w:tcW w:w="1871" w:type="dxa"/>
          </w:tcPr>
          <w:p w:rsidR="00485579" w:rsidRPr="00F31BCE" w:rsidRDefault="00485579">
            <w:pPr>
              <w:pStyle w:val="ConsPlusNormal"/>
              <w:jc w:val="center"/>
            </w:pPr>
            <w:r w:rsidRPr="00F31BCE">
              <w:t>0,120</w:t>
            </w:r>
          </w:p>
        </w:tc>
      </w:tr>
      <w:tr w:rsidR="00485579" w:rsidRPr="00F31BCE">
        <w:tc>
          <w:tcPr>
            <w:tcW w:w="5329" w:type="dxa"/>
          </w:tcPr>
          <w:p w:rsidR="00485579" w:rsidRPr="00F31BCE" w:rsidRDefault="00485579">
            <w:pPr>
              <w:pStyle w:val="ConsPlusNormal"/>
            </w:pPr>
            <w:r w:rsidRPr="00F31BCE">
              <w:t>Распространение и (или) размещение наружной рекламы любым способом нанесения изображения, за исключением наружной рекламы с автоматической сменой изображения</w:t>
            </w:r>
          </w:p>
        </w:tc>
        <w:tc>
          <w:tcPr>
            <w:tcW w:w="1843" w:type="dxa"/>
          </w:tcPr>
          <w:p w:rsidR="00485579" w:rsidRPr="00F31BCE" w:rsidRDefault="00485579">
            <w:pPr>
              <w:pStyle w:val="ConsPlusNormal"/>
              <w:jc w:val="center"/>
            </w:pPr>
            <w:r w:rsidRPr="00F31BCE">
              <w:t>0,090</w:t>
            </w:r>
          </w:p>
        </w:tc>
        <w:tc>
          <w:tcPr>
            <w:tcW w:w="1871" w:type="dxa"/>
          </w:tcPr>
          <w:p w:rsidR="00485579" w:rsidRPr="00F31BCE" w:rsidRDefault="00485579">
            <w:pPr>
              <w:pStyle w:val="ConsPlusNormal"/>
              <w:jc w:val="center"/>
            </w:pPr>
            <w:r w:rsidRPr="00F31BCE">
              <w:t>0,105</w:t>
            </w:r>
          </w:p>
        </w:tc>
      </w:tr>
      <w:tr w:rsidR="00485579" w:rsidRPr="00F31BCE">
        <w:tc>
          <w:tcPr>
            <w:tcW w:w="5329" w:type="dxa"/>
          </w:tcPr>
          <w:p w:rsidR="00485579" w:rsidRPr="00F31BCE" w:rsidRDefault="00485579">
            <w:pPr>
              <w:pStyle w:val="ConsPlusNormal"/>
            </w:pPr>
            <w:r w:rsidRPr="00F31BCE">
              <w:t>Распространение и (или) размещение наружной рекламы на автобусах любых типов, легковых и грузовых автомобилях, прицепах, полуприцепах и прицепах-роспусках, речных судах</w:t>
            </w:r>
          </w:p>
        </w:tc>
        <w:tc>
          <w:tcPr>
            <w:tcW w:w="1843" w:type="dxa"/>
          </w:tcPr>
          <w:p w:rsidR="00485579" w:rsidRPr="00F31BCE" w:rsidRDefault="00485579">
            <w:pPr>
              <w:pStyle w:val="ConsPlusNormal"/>
              <w:jc w:val="center"/>
            </w:pPr>
            <w:r w:rsidRPr="00F31BCE">
              <w:t>0,090</w:t>
            </w:r>
          </w:p>
        </w:tc>
        <w:tc>
          <w:tcPr>
            <w:tcW w:w="1871" w:type="dxa"/>
          </w:tcPr>
          <w:p w:rsidR="00485579" w:rsidRPr="00F31BCE" w:rsidRDefault="00485579">
            <w:pPr>
              <w:pStyle w:val="ConsPlusNormal"/>
              <w:jc w:val="center"/>
            </w:pPr>
            <w:r w:rsidRPr="00F31BCE">
              <w:t>0,105</w:t>
            </w:r>
          </w:p>
        </w:tc>
      </w:tr>
      <w:tr w:rsidR="00485579" w:rsidRPr="00F31BCE">
        <w:tc>
          <w:tcPr>
            <w:tcW w:w="5329" w:type="dxa"/>
          </w:tcPr>
          <w:p w:rsidR="00485579" w:rsidRPr="00F31BCE" w:rsidRDefault="00485579">
            <w:pPr>
              <w:pStyle w:val="ConsPlusNormal"/>
            </w:pPr>
            <w:r w:rsidRPr="00F31BCE">
              <w:t>Оказание услуг по временному размещению и проживанию</w:t>
            </w:r>
          </w:p>
        </w:tc>
        <w:tc>
          <w:tcPr>
            <w:tcW w:w="1843" w:type="dxa"/>
          </w:tcPr>
          <w:p w:rsidR="00485579" w:rsidRPr="00F31BCE" w:rsidRDefault="00485579">
            <w:pPr>
              <w:pStyle w:val="ConsPlusNormal"/>
              <w:jc w:val="center"/>
            </w:pPr>
            <w:r w:rsidRPr="00F31BCE">
              <w:t>0,120</w:t>
            </w:r>
          </w:p>
        </w:tc>
        <w:tc>
          <w:tcPr>
            <w:tcW w:w="1871" w:type="dxa"/>
          </w:tcPr>
          <w:p w:rsidR="00485579" w:rsidRPr="00F31BCE" w:rsidRDefault="00485579">
            <w:pPr>
              <w:pStyle w:val="ConsPlusNormal"/>
              <w:jc w:val="center"/>
            </w:pPr>
            <w:r w:rsidRPr="00F31BCE">
              <w:t>0,144</w:t>
            </w:r>
          </w:p>
        </w:tc>
      </w:tr>
      <w:tr w:rsidR="00485579" w:rsidRPr="00F31BCE">
        <w:tc>
          <w:tcPr>
            <w:tcW w:w="5329" w:type="dxa"/>
          </w:tcPr>
          <w:p w:rsidR="00485579" w:rsidRPr="00F31BCE" w:rsidRDefault="00485579">
            <w:pPr>
              <w:pStyle w:val="ConsPlusNormal"/>
            </w:pPr>
            <w:r w:rsidRPr="00F31BCE">
              <w:t xml:space="preserve">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w:t>
            </w:r>
            <w:r w:rsidRPr="00F31BCE">
              <w:lastRenderedPageBreak/>
              <w:t>боксов и других объектов), а также объектов организации общественного питания, не имеющих зала обслуживания посетителей</w:t>
            </w:r>
          </w:p>
        </w:tc>
        <w:tc>
          <w:tcPr>
            <w:tcW w:w="1843" w:type="dxa"/>
          </w:tcPr>
          <w:p w:rsidR="00485579" w:rsidRPr="00F31BCE" w:rsidRDefault="00485579">
            <w:pPr>
              <w:pStyle w:val="ConsPlusNormal"/>
              <w:jc w:val="center"/>
            </w:pPr>
            <w:r w:rsidRPr="00F31BCE">
              <w:lastRenderedPageBreak/>
              <w:t>0,172</w:t>
            </w:r>
          </w:p>
        </w:tc>
        <w:tc>
          <w:tcPr>
            <w:tcW w:w="1871" w:type="dxa"/>
          </w:tcPr>
          <w:p w:rsidR="00485579" w:rsidRPr="00F31BCE" w:rsidRDefault="00485579">
            <w:pPr>
              <w:pStyle w:val="ConsPlusNormal"/>
              <w:jc w:val="center"/>
            </w:pPr>
            <w:r w:rsidRPr="00F31BCE">
              <w:t>0,207</w:t>
            </w:r>
          </w:p>
        </w:tc>
      </w:tr>
    </w:tbl>
    <w:p w:rsidR="00485579" w:rsidRPr="00F31BCE" w:rsidRDefault="00485579">
      <w:pPr>
        <w:pStyle w:val="ConsPlusNormal"/>
        <w:jc w:val="both"/>
      </w:pPr>
    </w:p>
    <w:p w:rsidR="00485579" w:rsidRPr="00F31BCE" w:rsidRDefault="00485579">
      <w:pPr>
        <w:pStyle w:val="ConsPlusNormal"/>
        <w:jc w:val="both"/>
      </w:pPr>
    </w:p>
    <w:p w:rsidR="00485579" w:rsidRPr="00F31BCE" w:rsidRDefault="00485579">
      <w:pPr>
        <w:pStyle w:val="ConsPlusNormal"/>
        <w:jc w:val="both"/>
      </w:pPr>
    </w:p>
    <w:p w:rsidR="00485579" w:rsidRPr="00F31BCE" w:rsidRDefault="00485579">
      <w:pPr>
        <w:pStyle w:val="ConsPlusNormal"/>
        <w:jc w:val="both"/>
      </w:pPr>
    </w:p>
    <w:p w:rsidR="00485579" w:rsidRPr="00F31BCE" w:rsidRDefault="00485579">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F31BCE" w:rsidRPr="00F31BCE" w:rsidRDefault="00F31BCE">
      <w:pPr>
        <w:pStyle w:val="ConsPlusNormal"/>
        <w:jc w:val="both"/>
      </w:pPr>
    </w:p>
    <w:p w:rsidR="00485579" w:rsidRPr="00F31BCE" w:rsidRDefault="00485579">
      <w:pPr>
        <w:pStyle w:val="ConsPlusNormal"/>
        <w:jc w:val="right"/>
        <w:outlineLvl w:val="1"/>
      </w:pPr>
      <w:bookmarkStart w:id="2" w:name="P241"/>
      <w:bookmarkEnd w:id="2"/>
      <w:r w:rsidRPr="00F31BCE">
        <w:lastRenderedPageBreak/>
        <w:t>Приложение N 2</w:t>
      </w:r>
    </w:p>
    <w:p w:rsidR="00485579" w:rsidRPr="00F31BCE" w:rsidRDefault="00485579">
      <w:pPr>
        <w:pStyle w:val="ConsPlusNormal"/>
        <w:jc w:val="right"/>
      </w:pPr>
      <w:r w:rsidRPr="00F31BCE">
        <w:t>к Положению о едином налоге</w:t>
      </w:r>
    </w:p>
    <w:p w:rsidR="00485579" w:rsidRPr="00F31BCE" w:rsidRDefault="00485579">
      <w:pPr>
        <w:pStyle w:val="ConsPlusNormal"/>
        <w:jc w:val="right"/>
      </w:pPr>
      <w:r w:rsidRPr="00F31BCE">
        <w:t xml:space="preserve">на вмененный доход для </w:t>
      </w:r>
      <w:proofErr w:type="gramStart"/>
      <w:r w:rsidRPr="00F31BCE">
        <w:t>отдельных</w:t>
      </w:r>
      <w:proofErr w:type="gramEnd"/>
    </w:p>
    <w:p w:rsidR="00485579" w:rsidRPr="00F31BCE" w:rsidRDefault="00485579">
      <w:pPr>
        <w:pStyle w:val="ConsPlusNormal"/>
        <w:jc w:val="right"/>
      </w:pPr>
      <w:r w:rsidRPr="00F31BCE">
        <w:t>видов деятельности</w:t>
      </w:r>
    </w:p>
    <w:p w:rsidR="00485579" w:rsidRPr="00F31BCE" w:rsidRDefault="00485579">
      <w:pPr>
        <w:pStyle w:val="ConsPlusNormal"/>
        <w:jc w:val="right"/>
      </w:pPr>
      <w:r w:rsidRPr="00F31BCE">
        <w:t xml:space="preserve">на территории </w:t>
      </w:r>
      <w:proofErr w:type="spellStart"/>
      <w:r w:rsidRPr="00F31BCE">
        <w:t>Добровского</w:t>
      </w:r>
      <w:proofErr w:type="spellEnd"/>
    </w:p>
    <w:p w:rsidR="00485579" w:rsidRPr="00F31BCE" w:rsidRDefault="00485579">
      <w:pPr>
        <w:pStyle w:val="ConsPlusNormal"/>
        <w:jc w:val="right"/>
      </w:pPr>
      <w:r w:rsidRPr="00F31BCE">
        <w:t>муниципального района</w:t>
      </w:r>
    </w:p>
    <w:p w:rsidR="00485579" w:rsidRPr="00F31BCE" w:rsidRDefault="00485579">
      <w:pPr>
        <w:spacing w:after="1"/>
      </w:pPr>
    </w:p>
    <w:p w:rsidR="00485579" w:rsidRPr="00F31BCE" w:rsidRDefault="004855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3"/>
        <w:gridCol w:w="2268"/>
      </w:tblGrid>
      <w:tr w:rsidR="00485579" w:rsidRPr="00F31BCE">
        <w:tc>
          <w:tcPr>
            <w:tcW w:w="6803" w:type="dxa"/>
          </w:tcPr>
          <w:p w:rsidR="00485579" w:rsidRPr="00F31BCE" w:rsidRDefault="00485579">
            <w:pPr>
              <w:pStyle w:val="ConsPlusNormal"/>
              <w:jc w:val="center"/>
            </w:pPr>
            <w:r w:rsidRPr="00F31BCE">
              <w:t>Наименование видов экономической деятельности</w:t>
            </w:r>
          </w:p>
        </w:tc>
        <w:tc>
          <w:tcPr>
            <w:tcW w:w="2268" w:type="dxa"/>
          </w:tcPr>
          <w:p w:rsidR="00485579" w:rsidRPr="00F31BCE" w:rsidRDefault="00485579">
            <w:pPr>
              <w:pStyle w:val="ConsPlusNormal"/>
              <w:jc w:val="center"/>
            </w:pPr>
            <w:r w:rsidRPr="00F31BCE">
              <w:t>Коды Общероссийского классификатора видов экономической деятельности (ОКВЭД 2)</w:t>
            </w:r>
          </w:p>
        </w:tc>
      </w:tr>
      <w:tr w:rsidR="00485579" w:rsidRPr="00F31BCE">
        <w:tc>
          <w:tcPr>
            <w:tcW w:w="6803" w:type="dxa"/>
          </w:tcPr>
          <w:p w:rsidR="00485579" w:rsidRPr="00F31BCE" w:rsidRDefault="00485579">
            <w:pPr>
              <w:pStyle w:val="ConsPlusNormal"/>
            </w:pPr>
            <w:r w:rsidRPr="00F31BCE">
              <w:t>Деятельность прочего сухопутного пассажирского транспорта</w:t>
            </w:r>
          </w:p>
        </w:tc>
        <w:tc>
          <w:tcPr>
            <w:tcW w:w="2268" w:type="dxa"/>
          </w:tcPr>
          <w:p w:rsidR="00485579" w:rsidRPr="00F31BCE" w:rsidRDefault="00485579">
            <w:pPr>
              <w:pStyle w:val="ConsPlusNormal"/>
            </w:pPr>
            <w:r w:rsidRPr="00F31BCE">
              <w:t>49.3</w:t>
            </w:r>
          </w:p>
        </w:tc>
      </w:tr>
      <w:tr w:rsidR="00485579" w:rsidRPr="00F31BCE">
        <w:tc>
          <w:tcPr>
            <w:tcW w:w="6803" w:type="dxa"/>
          </w:tcPr>
          <w:p w:rsidR="00485579" w:rsidRPr="00F31BCE" w:rsidRDefault="00485579">
            <w:pPr>
              <w:pStyle w:val="ConsPlusNormal"/>
            </w:pPr>
            <w:r w:rsidRPr="00F31BCE">
              <w:t>Деятельность автомобильного грузового транспорта и услуги по перевозкам</w:t>
            </w:r>
          </w:p>
        </w:tc>
        <w:tc>
          <w:tcPr>
            <w:tcW w:w="2268" w:type="dxa"/>
          </w:tcPr>
          <w:p w:rsidR="00485579" w:rsidRPr="00F31BCE" w:rsidRDefault="00485579">
            <w:pPr>
              <w:pStyle w:val="ConsPlusNormal"/>
            </w:pPr>
            <w:r w:rsidRPr="00F31BCE">
              <w:t>49.4</w:t>
            </w:r>
          </w:p>
        </w:tc>
      </w:tr>
      <w:tr w:rsidR="00485579" w:rsidRPr="00F31BCE">
        <w:tc>
          <w:tcPr>
            <w:tcW w:w="6803" w:type="dxa"/>
          </w:tcPr>
          <w:p w:rsidR="00485579" w:rsidRPr="00F31BCE" w:rsidRDefault="00485579">
            <w:pPr>
              <w:pStyle w:val="ConsPlusNormal"/>
            </w:pPr>
            <w:r w:rsidRPr="00F31BCE">
              <w:t>Деятельность в области спорта, отдыха и развлечений</w:t>
            </w:r>
          </w:p>
        </w:tc>
        <w:tc>
          <w:tcPr>
            <w:tcW w:w="2268" w:type="dxa"/>
          </w:tcPr>
          <w:p w:rsidR="00485579" w:rsidRPr="00F31BCE" w:rsidRDefault="00485579">
            <w:pPr>
              <w:pStyle w:val="ConsPlusNormal"/>
            </w:pPr>
            <w:r w:rsidRPr="00F31BCE">
              <w:t>93</w:t>
            </w:r>
          </w:p>
        </w:tc>
      </w:tr>
      <w:tr w:rsidR="00485579" w:rsidRPr="00F31BCE">
        <w:tc>
          <w:tcPr>
            <w:tcW w:w="6803" w:type="dxa"/>
          </w:tcPr>
          <w:p w:rsidR="00485579" w:rsidRPr="00F31BCE" w:rsidRDefault="00485579">
            <w:pPr>
              <w:pStyle w:val="ConsPlusNormal"/>
            </w:pPr>
            <w:r w:rsidRPr="00F31BCE">
              <w:t>Деятельность физкультурно-оздоровительная</w:t>
            </w:r>
          </w:p>
        </w:tc>
        <w:tc>
          <w:tcPr>
            <w:tcW w:w="2268" w:type="dxa"/>
          </w:tcPr>
          <w:p w:rsidR="00485579" w:rsidRPr="00F31BCE" w:rsidRDefault="00485579">
            <w:pPr>
              <w:pStyle w:val="ConsPlusNormal"/>
            </w:pPr>
            <w:r w:rsidRPr="00F31BCE">
              <w:t>96.04</w:t>
            </w:r>
          </w:p>
        </w:tc>
      </w:tr>
      <w:tr w:rsidR="00485579" w:rsidRPr="00F31BCE">
        <w:tc>
          <w:tcPr>
            <w:tcW w:w="6803" w:type="dxa"/>
          </w:tcPr>
          <w:p w:rsidR="00485579" w:rsidRPr="00F31BCE" w:rsidRDefault="00485579">
            <w:pPr>
              <w:pStyle w:val="ConsPlusNormal"/>
            </w:pPr>
            <w:r w:rsidRPr="00F31BCE">
              <w:t>Деятельность туристических агентств и прочих организаций, предоставляющих услуги в сфере туризма</w:t>
            </w:r>
          </w:p>
        </w:tc>
        <w:tc>
          <w:tcPr>
            <w:tcW w:w="2268" w:type="dxa"/>
          </w:tcPr>
          <w:p w:rsidR="00485579" w:rsidRPr="00F31BCE" w:rsidRDefault="00485579">
            <w:pPr>
              <w:pStyle w:val="ConsPlusNormal"/>
            </w:pPr>
            <w:r w:rsidRPr="00F31BCE">
              <w:t>79</w:t>
            </w:r>
          </w:p>
        </w:tc>
      </w:tr>
      <w:tr w:rsidR="00485579" w:rsidRPr="00F31BCE">
        <w:tc>
          <w:tcPr>
            <w:tcW w:w="6803" w:type="dxa"/>
          </w:tcPr>
          <w:p w:rsidR="00485579" w:rsidRPr="00F31BCE" w:rsidRDefault="00485579">
            <w:pPr>
              <w:pStyle w:val="ConsPlusNormal"/>
            </w:pPr>
            <w:r w:rsidRPr="00F31BCE">
              <w:t>Деятельность по предоставлению продуктов питания и напитков</w:t>
            </w:r>
          </w:p>
        </w:tc>
        <w:tc>
          <w:tcPr>
            <w:tcW w:w="2268" w:type="dxa"/>
          </w:tcPr>
          <w:p w:rsidR="00485579" w:rsidRPr="00F31BCE" w:rsidRDefault="00485579">
            <w:pPr>
              <w:pStyle w:val="ConsPlusNormal"/>
            </w:pPr>
            <w:r w:rsidRPr="00F31BCE">
              <w:t>56</w:t>
            </w:r>
          </w:p>
        </w:tc>
      </w:tr>
      <w:tr w:rsidR="00485579" w:rsidRPr="00F31BCE">
        <w:tc>
          <w:tcPr>
            <w:tcW w:w="6803" w:type="dxa"/>
          </w:tcPr>
          <w:p w:rsidR="00485579" w:rsidRPr="00F31BCE" w:rsidRDefault="00485579">
            <w:pPr>
              <w:pStyle w:val="ConsPlusNormal"/>
            </w:pPr>
            <w:r w:rsidRPr="00F31BCE">
              <w:t>Образование дополнительное детей и взрослых</w:t>
            </w:r>
          </w:p>
        </w:tc>
        <w:tc>
          <w:tcPr>
            <w:tcW w:w="2268" w:type="dxa"/>
          </w:tcPr>
          <w:p w:rsidR="00485579" w:rsidRPr="00F31BCE" w:rsidRDefault="00485579">
            <w:pPr>
              <w:pStyle w:val="ConsPlusNormal"/>
            </w:pPr>
            <w:r w:rsidRPr="00F31BCE">
              <w:t>85.41</w:t>
            </w:r>
          </w:p>
        </w:tc>
      </w:tr>
      <w:tr w:rsidR="00485579" w:rsidRPr="00F31BCE">
        <w:tc>
          <w:tcPr>
            <w:tcW w:w="6803" w:type="dxa"/>
          </w:tcPr>
          <w:p w:rsidR="00485579" w:rsidRPr="00F31BCE" w:rsidRDefault="00485579">
            <w:pPr>
              <w:pStyle w:val="ConsPlusNormal"/>
            </w:pPr>
            <w:r w:rsidRPr="00F31BCE">
              <w:t>Ремонт компьютеров, предметов личного потребления и хозяйственно-бытового назначения</w:t>
            </w:r>
          </w:p>
        </w:tc>
        <w:tc>
          <w:tcPr>
            <w:tcW w:w="2268" w:type="dxa"/>
          </w:tcPr>
          <w:p w:rsidR="00485579" w:rsidRPr="00F31BCE" w:rsidRDefault="00485579">
            <w:pPr>
              <w:pStyle w:val="ConsPlusNormal"/>
            </w:pPr>
            <w:r w:rsidRPr="00F31BCE">
              <w:t>95</w:t>
            </w:r>
          </w:p>
        </w:tc>
      </w:tr>
      <w:tr w:rsidR="00485579" w:rsidRPr="00F31BCE">
        <w:tc>
          <w:tcPr>
            <w:tcW w:w="6803" w:type="dxa"/>
          </w:tcPr>
          <w:p w:rsidR="00485579" w:rsidRPr="00F31BCE" w:rsidRDefault="00485579">
            <w:pPr>
              <w:pStyle w:val="ConsPlusNormal"/>
            </w:pPr>
            <w:r w:rsidRPr="00F31BCE">
              <w:t>Стирка и химическая чистка текстильных и меховых изделий</w:t>
            </w:r>
          </w:p>
        </w:tc>
        <w:tc>
          <w:tcPr>
            <w:tcW w:w="2268" w:type="dxa"/>
          </w:tcPr>
          <w:p w:rsidR="00485579" w:rsidRPr="00F31BCE" w:rsidRDefault="00485579">
            <w:pPr>
              <w:pStyle w:val="ConsPlusNormal"/>
            </w:pPr>
            <w:r w:rsidRPr="00F31BCE">
              <w:t>96.01</w:t>
            </w:r>
          </w:p>
        </w:tc>
      </w:tr>
      <w:tr w:rsidR="00485579" w:rsidRPr="00F31BCE">
        <w:tc>
          <w:tcPr>
            <w:tcW w:w="6803" w:type="dxa"/>
          </w:tcPr>
          <w:p w:rsidR="00485579" w:rsidRPr="00F31BCE" w:rsidRDefault="00485579">
            <w:pPr>
              <w:pStyle w:val="ConsPlusNormal"/>
            </w:pPr>
            <w:r w:rsidRPr="00F31BCE">
              <w:t>Предоставление услуг парикмахерскими и салонами красоты</w:t>
            </w:r>
          </w:p>
        </w:tc>
        <w:tc>
          <w:tcPr>
            <w:tcW w:w="2268" w:type="dxa"/>
          </w:tcPr>
          <w:p w:rsidR="00485579" w:rsidRPr="00F31BCE" w:rsidRDefault="00485579">
            <w:pPr>
              <w:pStyle w:val="ConsPlusNormal"/>
            </w:pPr>
            <w:r w:rsidRPr="00F31BCE">
              <w:t>96.02</w:t>
            </w:r>
          </w:p>
        </w:tc>
      </w:tr>
      <w:tr w:rsidR="00485579" w:rsidRPr="00F31BCE">
        <w:tc>
          <w:tcPr>
            <w:tcW w:w="6803" w:type="dxa"/>
          </w:tcPr>
          <w:p w:rsidR="00485579" w:rsidRPr="00F31BCE" w:rsidRDefault="00485579">
            <w:pPr>
              <w:pStyle w:val="ConsPlusNormal"/>
            </w:pPr>
            <w:r w:rsidRPr="00F31BCE">
              <w:t>Торговля розничная автомобильными деталями, узлами и принадлежностями</w:t>
            </w:r>
          </w:p>
        </w:tc>
        <w:tc>
          <w:tcPr>
            <w:tcW w:w="2268" w:type="dxa"/>
          </w:tcPr>
          <w:p w:rsidR="00485579" w:rsidRPr="00F31BCE" w:rsidRDefault="00485579">
            <w:pPr>
              <w:pStyle w:val="ConsPlusNormal"/>
            </w:pPr>
            <w:r w:rsidRPr="00F31BCE">
              <w:t>45.32</w:t>
            </w:r>
          </w:p>
        </w:tc>
      </w:tr>
      <w:tr w:rsidR="00485579" w:rsidRPr="00F31BCE">
        <w:tc>
          <w:tcPr>
            <w:tcW w:w="6803" w:type="dxa"/>
          </w:tcPr>
          <w:p w:rsidR="00485579" w:rsidRPr="00F31BCE" w:rsidRDefault="00485579">
            <w:pPr>
              <w:pStyle w:val="ConsPlusNormal"/>
            </w:pPr>
            <w:r w:rsidRPr="00F31BCE">
              <w:t>Торговля розничная мотоциклами, их деталями, составными частями и принадлежностями в специализированных магазинах</w:t>
            </w:r>
          </w:p>
        </w:tc>
        <w:tc>
          <w:tcPr>
            <w:tcW w:w="2268" w:type="dxa"/>
          </w:tcPr>
          <w:p w:rsidR="00485579" w:rsidRPr="00F31BCE" w:rsidRDefault="00485579">
            <w:pPr>
              <w:pStyle w:val="ConsPlusNormal"/>
            </w:pPr>
            <w:r w:rsidRPr="00F31BCE">
              <w:t>45.40.2</w:t>
            </w:r>
          </w:p>
        </w:tc>
      </w:tr>
      <w:tr w:rsidR="00485579" w:rsidRPr="00F31BCE">
        <w:tc>
          <w:tcPr>
            <w:tcW w:w="6803" w:type="dxa"/>
          </w:tcPr>
          <w:p w:rsidR="00485579" w:rsidRPr="00F31BCE" w:rsidRDefault="00485579">
            <w:pPr>
              <w:pStyle w:val="ConsPlusNormal"/>
            </w:pPr>
            <w:r w:rsidRPr="00F31BCE">
              <w:t>Торговля розничная мотоциклами, их деталями, узлами и принадлежностями прочая</w:t>
            </w:r>
          </w:p>
        </w:tc>
        <w:tc>
          <w:tcPr>
            <w:tcW w:w="2268" w:type="dxa"/>
          </w:tcPr>
          <w:p w:rsidR="00485579" w:rsidRPr="00F31BCE" w:rsidRDefault="00485579">
            <w:pPr>
              <w:pStyle w:val="ConsPlusNormal"/>
            </w:pPr>
            <w:r w:rsidRPr="00F31BCE">
              <w:t>45.40.3</w:t>
            </w:r>
          </w:p>
        </w:tc>
      </w:tr>
      <w:tr w:rsidR="00485579" w:rsidRPr="00F31BCE">
        <w:tc>
          <w:tcPr>
            <w:tcW w:w="6803" w:type="dxa"/>
          </w:tcPr>
          <w:p w:rsidR="00485579" w:rsidRPr="00F31BCE" w:rsidRDefault="00485579">
            <w:pPr>
              <w:pStyle w:val="ConsPlusNormal"/>
            </w:pPr>
            <w:r w:rsidRPr="00F31BCE">
              <w:t>Торговля розничная большим товарным ассортиментом с преобладанием непродовольственных товаров в неспециализированных магазинах</w:t>
            </w:r>
          </w:p>
        </w:tc>
        <w:tc>
          <w:tcPr>
            <w:tcW w:w="2268" w:type="dxa"/>
          </w:tcPr>
          <w:p w:rsidR="00485579" w:rsidRPr="00F31BCE" w:rsidRDefault="00485579">
            <w:pPr>
              <w:pStyle w:val="ConsPlusNormal"/>
            </w:pPr>
            <w:r w:rsidRPr="00F31BCE">
              <w:t>47.19.1</w:t>
            </w:r>
          </w:p>
        </w:tc>
      </w:tr>
      <w:tr w:rsidR="00485579" w:rsidRPr="00F31BCE">
        <w:tc>
          <w:tcPr>
            <w:tcW w:w="6803" w:type="dxa"/>
          </w:tcPr>
          <w:p w:rsidR="00485579" w:rsidRPr="00F31BCE" w:rsidRDefault="00485579">
            <w:pPr>
              <w:pStyle w:val="ConsPlusNormal"/>
            </w:pPr>
            <w:r w:rsidRPr="00F31BCE">
              <w:t>Деятельность универсальных магазинов, торгующих товарами общего ассортимента</w:t>
            </w:r>
          </w:p>
        </w:tc>
        <w:tc>
          <w:tcPr>
            <w:tcW w:w="2268" w:type="dxa"/>
          </w:tcPr>
          <w:p w:rsidR="00485579" w:rsidRPr="00F31BCE" w:rsidRDefault="00485579">
            <w:pPr>
              <w:pStyle w:val="ConsPlusNormal"/>
            </w:pPr>
            <w:r w:rsidRPr="00F31BCE">
              <w:t>47.19.2</w:t>
            </w:r>
          </w:p>
        </w:tc>
      </w:tr>
      <w:tr w:rsidR="00485579" w:rsidRPr="00F31BCE">
        <w:tc>
          <w:tcPr>
            <w:tcW w:w="6803" w:type="dxa"/>
          </w:tcPr>
          <w:p w:rsidR="00485579" w:rsidRPr="00F31BCE" w:rsidRDefault="00485579">
            <w:pPr>
              <w:pStyle w:val="ConsPlusNormal"/>
            </w:pPr>
            <w:r w:rsidRPr="00F31BCE">
              <w:t>Торговля розничная информационным и коммуникационным оборудованием в специализированных магазинах</w:t>
            </w:r>
          </w:p>
        </w:tc>
        <w:tc>
          <w:tcPr>
            <w:tcW w:w="2268" w:type="dxa"/>
          </w:tcPr>
          <w:p w:rsidR="00485579" w:rsidRPr="00F31BCE" w:rsidRDefault="00485579">
            <w:pPr>
              <w:pStyle w:val="ConsPlusNormal"/>
            </w:pPr>
            <w:r w:rsidRPr="00F31BCE">
              <w:t>47.4</w:t>
            </w:r>
          </w:p>
        </w:tc>
      </w:tr>
      <w:tr w:rsidR="00485579" w:rsidRPr="00F31BCE">
        <w:tc>
          <w:tcPr>
            <w:tcW w:w="6803" w:type="dxa"/>
          </w:tcPr>
          <w:p w:rsidR="00485579" w:rsidRPr="00F31BCE" w:rsidRDefault="00485579">
            <w:pPr>
              <w:pStyle w:val="ConsPlusNormal"/>
            </w:pPr>
            <w:r w:rsidRPr="00F31BCE">
              <w:lastRenderedPageBreak/>
              <w:t>Торговля розничная прочими бытовыми изделиями в специализированных магазинах</w:t>
            </w:r>
          </w:p>
        </w:tc>
        <w:tc>
          <w:tcPr>
            <w:tcW w:w="2268" w:type="dxa"/>
          </w:tcPr>
          <w:p w:rsidR="00485579" w:rsidRPr="00F31BCE" w:rsidRDefault="00485579">
            <w:pPr>
              <w:pStyle w:val="ConsPlusNormal"/>
            </w:pPr>
            <w:r w:rsidRPr="00F31BCE">
              <w:t>47.5</w:t>
            </w:r>
          </w:p>
        </w:tc>
      </w:tr>
      <w:tr w:rsidR="00485579" w:rsidRPr="00F31BCE">
        <w:tc>
          <w:tcPr>
            <w:tcW w:w="6803" w:type="dxa"/>
          </w:tcPr>
          <w:p w:rsidR="00485579" w:rsidRPr="00F31BCE" w:rsidRDefault="00485579">
            <w:pPr>
              <w:pStyle w:val="ConsPlusNormal"/>
            </w:pPr>
            <w:r w:rsidRPr="00F31BCE">
              <w:t>Торговля розничная товарами культурно-развлекательного назначения в специализированных магазинах</w:t>
            </w:r>
          </w:p>
        </w:tc>
        <w:tc>
          <w:tcPr>
            <w:tcW w:w="2268" w:type="dxa"/>
          </w:tcPr>
          <w:p w:rsidR="00485579" w:rsidRPr="00F31BCE" w:rsidRDefault="00485579">
            <w:pPr>
              <w:pStyle w:val="ConsPlusNormal"/>
            </w:pPr>
            <w:r w:rsidRPr="00F31BCE">
              <w:t>47.6</w:t>
            </w:r>
          </w:p>
        </w:tc>
      </w:tr>
      <w:tr w:rsidR="00485579" w:rsidRPr="00F31BCE">
        <w:tc>
          <w:tcPr>
            <w:tcW w:w="6803" w:type="dxa"/>
          </w:tcPr>
          <w:p w:rsidR="00485579" w:rsidRPr="00F31BCE" w:rsidRDefault="00485579">
            <w:pPr>
              <w:pStyle w:val="ConsPlusNormal"/>
            </w:pPr>
            <w:r w:rsidRPr="00F31BCE">
              <w:t>Торговля розничная прочими товарами в специализированных магазинах</w:t>
            </w:r>
          </w:p>
        </w:tc>
        <w:tc>
          <w:tcPr>
            <w:tcW w:w="2268" w:type="dxa"/>
          </w:tcPr>
          <w:p w:rsidR="00485579" w:rsidRPr="00F31BCE" w:rsidRDefault="00485579">
            <w:pPr>
              <w:pStyle w:val="ConsPlusNormal"/>
            </w:pPr>
            <w:r w:rsidRPr="00F31BCE">
              <w:t>47.7</w:t>
            </w:r>
          </w:p>
        </w:tc>
      </w:tr>
      <w:tr w:rsidR="00485579" w:rsidRPr="00F31BCE">
        <w:tc>
          <w:tcPr>
            <w:tcW w:w="6803" w:type="dxa"/>
          </w:tcPr>
          <w:p w:rsidR="00485579" w:rsidRPr="00F31BCE" w:rsidRDefault="00485579">
            <w:pPr>
              <w:pStyle w:val="ConsPlusNormal"/>
            </w:pPr>
            <w:r w:rsidRPr="00F31BCE">
              <w:t>Торговля розничная в нестационарных торговых объектах и на рынках текстилем, одеждой и обувью</w:t>
            </w:r>
          </w:p>
        </w:tc>
        <w:tc>
          <w:tcPr>
            <w:tcW w:w="2268" w:type="dxa"/>
          </w:tcPr>
          <w:p w:rsidR="00485579" w:rsidRPr="00F31BCE" w:rsidRDefault="00485579">
            <w:pPr>
              <w:pStyle w:val="ConsPlusNormal"/>
            </w:pPr>
            <w:r w:rsidRPr="00F31BCE">
              <w:t>47.82</w:t>
            </w:r>
          </w:p>
        </w:tc>
      </w:tr>
      <w:tr w:rsidR="00485579" w:rsidRPr="00F31BCE">
        <w:tc>
          <w:tcPr>
            <w:tcW w:w="6803" w:type="dxa"/>
          </w:tcPr>
          <w:p w:rsidR="00485579" w:rsidRPr="00F31BCE" w:rsidRDefault="00485579">
            <w:pPr>
              <w:pStyle w:val="ConsPlusNormal"/>
            </w:pPr>
            <w:r w:rsidRPr="00F31BCE">
              <w:t>Торговля розничная в нестационарных торговых объектах и на рынках прочими товарами</w:t>
            </w:r>
          </w:p>
        </w:tc>
        <w:tc>
          <w:tcPr>
            <w:tcW w:w="2268" w:type="dxa"/>
          </w:tcPr>
          <w:p w:rsidR="00485579" w:rsidRPr="00F31BCE" w:rsidRDefault="00485579">
            <w:pPr>
              <w:pStyle w:val="ConsPlusNormal"/>
            </w:pPr>
            <w:r w:rsidRPr="00F31BCE">
              <w:t>47.89</w:t>
            </w:r>
          </w:p>
        </w:tc>
      </w:tr>
      <w:tr w:rsidR="00485579" w:rsidRPr="00F31BCE">
        <w:tc>
          <w:tcPr>
            <w:tcW w:w="6803" w:type="dxa"/>
          </w:tcPr>
          <w:p w:rsidR="00485579" w:rsidRPr="00F31BCE" w:rsidRDefault="00485579">
            <w:pPr>
              <w:pStyle w:val="ConsPlusNormal"/>
            </w:pPr>
            <w:r w:rsidRPr="00F31BCE">
              <w:t>Деятельность по комплексному обслуживанию помещений</w:t>
            </w:r>
          </w:p>
        </w:tc>
        <w:tc>
          <w:tcPr>
            <w:tcW w:w="2268" w:type="dxa"/>
          </w:tcPr>
          <w:p w:rsidR="00485579" w:rsidRPr="00F31BCE" w:rsidRDefault="00485579">
            <w:pPr>
              <w:pStyle w:val="ConsPlusNormal"/>
            </w:pPr>
            <w:r w:rsidRPr="00F31BCE">
              <w:t>81.1</w:t>
            </w:r>
          </w:p>
        </w:tc>
      </w:tr>
      <w:tr w:rsidR="00485579" w:rsidRPr="00F31BCE">
        <w:tc>
          <w:tcPr>
            <w:tcW w:w="6803" w:type="dxa"/>
          </w:tcPr>
          <w:p w:rsidR="00485579" w:rsidRPr="00F31BCE" w:rsidRDefault="00485579">
            <w:pPr>
              <w:pStyle w:val="ConsPlusNormal"/>
            </w:pPr>
            <w:r w:rsidRPr="00F31BCE">
              <w:t>Деятельность по чистке и уборке</w:t>
            </w:r>
          </w:p>
        </w:tc>
        <w:tc>
          <w:tcPr>
            <w:tcW w:w="2268" w:type="dxa"/>
          </w:tcPr>
          <w:p w:rsidR="00485579" w:rsidRPr="00F31BCE" w:rsidRDefault="00485579">
            <w:pPr>
              <w:pStyle w:val="ConsPlusNormal"/>
            </w:pPr>
            <w:r w:rsidRPr="00F31BCE">
              <w:t>81.2</w:t>
            </w:r>
          </w:p>
        </w:tc>
      </w:tr>
      <w:tr w:rsidR="00485579" w:rsidRPr="00F31BCE">
        <w:tc>
          <w:tcPr>
            <w:tcW w:w="6803" w:type="dxa"/>
          </w:tcPr>
          <w:p w:rsidR="00485579" w:rsidRPr="00F31BCE" w:rsidRDefault="00485579">
            <w:pPr>
              <w:pStyle w:val="ConsPlusNormal"/>
            </w:pPr>
            <w:r w:rsidRPr="00F31BCE">
              <w:t>Деятельность рекламных агентств</w:t>
            </w:r>
          </w:p>
        </w:tc>
        <w:tc>
          <w:tcPr>
            <w:tcW w:w="2268" w:type="dxa"/>
          </w:tcPr>
          <w:p w:rsidR="00485579" w:rsidRPr="00F31BCE" w:rsidRDefault="00485579">
            <w:pPr>
              <w:pStyle w:val="ConsPlusNormal"/>
            </w:pPr>
            <w:r w:rsidRPr="00F31BCE">
              <w:t>73.11</w:t>
            </w:r>
          </w:p>
        </w:tc>
      </w:tr>
    </w:tbl>
    <w:p w:rsidR="00485579" w:rsidRPr="00F31BCE" w:rsidRDefault="00485579">
      <w:pPr>
        <w:pStyle w:val="ConsPlusNormal"/>
        <w:jc w:val="both"/>
      </w:pPr>
    </w:p>
    <w:p w:rsidR="00485579" w:rsidRPr="00F31BCE" w:rsidRDefault="00485579">
      <w:pPr>
        <w:pStyle w:val="ConsPlusNormal"/>
        <w:jc w:val="both"/>
      </w:pPr>
    </w:p>
    <w:p w:rsidR="00485579" w:rsidRPr="00F31BCE" w:rsidRDefault="00485579">
      <w:pPr>
        <w:pStyle w:val="ConsPlusNormal"/>
        <w:pBdr>
          <w:top w:val="single" w:sz="6" w:space="0" w:color="auto"/>
        </w:pBdr>
        <w:spacing w:before="100" w:after="100"/>
        <w:jc w:val="both"/>
        <w:rPr>
          <w:sz w:val="2"/>
          <w:szCs w:val="2"/>
        </w:rPr>
      </w:pPr>
    </w:p>
    <w:p w:rsidR="00E70235" w:rsidRPr="00F31BCE" w:rsidRDefault="00E70235">
      <w:bookmarkStart w:id="3" w:name="_GoBack"/>
      <w:bookmarkEnd w:id="3"/>
    </w:p>
    <w:sectPr w:rsidR="00E70235" w:rsidRPr="00F31BCE" w:rsidSect="00026A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85579"/>
    <w:rsid w:val="00485579"/>
    <w:rsid w:val="00733621"/>
    <w:rsid w:val="00E70235"/>
    <w:rsid w:val="00F31B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6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55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855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8557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55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855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8557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2583</Words>
  <Characters>14728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Орлова Анастасия Владиславовна</dc:creator>
  <cp:lastModifiedBy>Андрей</cp:lastModifiedBy>
  <cp:revision>2</cp:revision>
  <dcterms:created xsi:type="dcterms:W3CDTF">2020-07-03T08:35:00Z</dcterms:created>
  <dcterms:modified xsi:type="dcterms:W3CDTF">2020-07-05T11:03:00Z</dcterms:modified>
</cp:coreProperties>
</file>